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0EDC7" w14:textId="77777777" w:rsidR="00785B51" w:rsidRDefault="00785B51" w:rsidP="00785B51">
      <w:pPr>
        <w:spacing w:after="0" w:line="240" w:lineRule="auto"/>
        <w:rPr>
          <w:rFonts w:ascii="Arial" w:hAnsi="Arial" w:cs="Arial"/>
        </w:rPr>
      </w:pPr>
    </w:p>
    <w:p w14:paraId="3B9EA29C" w14:textId="52800809" w:rsidR="00785B51" w:rsidRPr="00785B51" w:rsidRDefault="00785B51" w:rsidP="00785B51">
      <w:pPr>
        <w:shd w:val="clear" w:color="auto" w:fill="002060"/>
        <w:spacing w:after="0" w:line="240" w:lineRule="auto"/>
        <w:jc w:val="center"/>
        <w:rPr>
          <w:rFonts w:ascii="Arial" w:hAnsi="Arial" w:cs="Arial"/>
          <w:b/>
          <w:bCs/>
        </w:rPr>
      </w:pPr>
      <w:r w:rsidRPr="00785B51">
        <w:rPr>
          <w:rFonts w:ascii="Arial" w:hAnsi="Arial" w:cs="Arial"/>
          <w:b/>
          <w:bCs/>
        </w:rPr>
        <w:t>OBJETIVO</w:t>
      </w:r>
    </w:p>
    <w:p w14:paraId="72C235C7" w14:textId="77777777" w:rsidR="00785B51" w:rsidRPr="00785B51" w:rsidRDefault="00785B51" w:rsidP="00785B51">
      <w:pPr>
        <w:spacing w:after="0" w:line="240" w:lineRule="auto"/>
        <w:rPr>
          <w:rFonts w:ascii="Arial" w:hAnsi="Arial" w:cs="Arial"/>
        </w:rPr>
      </w:pPr>
    </w:p>
    <w:p w14:paraId="591DFBFC" w14:textId="5A7402B6" w:rsidR="00785B51" w:rsidRDefault="00785B51" w:rsidP="00785B51">
      <w:pPr>
        <w:spacing w:after="0" w:line="240" w:lineRule="auto"/>
        <w:rPr>
          <w:rFonts w:ascii="Arial" w:hAnsi="Arial" w:cs="Arial"/>
        </w:rPr>
      </w:pPr>
      <w:r w:rsidRPr="00785B51">
        <w:rPr>
          <w:rFonts w:ascii="Arial" w:hAnsi="Arial" w:cs="Arial"/>
        </w:rPr>
        <w:t>Establecer los criterios, directrices y estrategias que le permitan definir el marco de gestión, de la calidad, la seguridad de la información, la seguridad y salud en el trabajo, la innovación y el compromiso ambiental.</w:t>
      </w:r>
    </w:p>
    <w:p w14:paraId="44982F2B" w14:textId="77777777" w:rsidR="00785B51" w:rsidRDefault="00785B51" w:rsidP="00785B51">
      <w:pPr>
        <w:spacing w:after="0" w:line="240" w:lineRule="auto"/>
        <w:rPr>
          <w:rFonts w:ascii="Arial" w:hAnsi="Arial" w:cs="Arial"/>
        </w:rPr>
      </w:pPr>
    </w:p>
    <w:p w14:paraId="37B696DC" w14:textId="77777777" w:rsidR="00785B51" w:rsidRDefault="00785B51" w:rsidP="00785B51">
      <w:pPr>
        <w:spacing w:after="0" w:line="240" w:lineRule="auto"/>
        <w:rPr>
          <w:rFonts w:ascii="Arial" w:hAnsi="Arial" w:cs="Arial"/>
        </w:rPr>
      </w:pPr>
    </w:p>
    <w:p w14:paraId="133F3FE4" w14:textId="587A9A39" w:rsidR="00785B51" w:rsidRPr="00785B51" w:rsidRDefault="00785B51" w:rsidP="00785B51">
      <w:pPr>
        <w:shd w:val="clear" w:color="auto" w:fill="002060"/>
        <w:spacing w:after="0" w:line="240" w:lineRule="auto"/>
        <w:jc w:val="center"/>
        <w:rPr>
          <w:rFonts w:ascii="Arial" w:hAnsi="Arial" w:cs="Arial"/>
          <w:b/>
          <w:bCs/>
        </w:rPr>
      </w:pPr>
      <w:r w:rsidRPr="00785B51">
        <w:rPr>
          <w:rFonts w:ascii="Arial" w:hAnsi="Arial" w:cs="Arial"/>
          <w:b/>
          <w:bCs/>
        </w:rPr>
        <w:t>ALCANCE</w:t>
      </w:r>
    </w:p>
    <w:p w14:paraId="3F7DDC2A" w14:textId="77777777" w:rsidR="00785B51" w:rsidRDefault="00785B51" w:rsidP="00785B51">
      <w:pPr>
        <w:spacing w:after="0" w:line="240" w:lineRule="auto"/>
        <w:rPr>
          <w:rFonts w:ascii="Arial" w:hAnsi="Arial" w:cs="Arial"/>
        </w:rPr>
      </w:pPr>
    </w:p>
    <w:p w14:paraId="1630A82C" w14:textId="65B318E5" w:rsidR="00785B51" w:rsidRDefault="00785B51" w:rsidP="00785B51">
      <w:pPr>
        <w:spacing w:after="0" w:line="240" w:lineRule="auto"/>
        <w:jc w:val="both"/>
        <w:rPr>
          <w:rFonts w:ascii="Arial" w:hAnsi="Arial" w:cs="Arial"/>
        </w:rPr>
      </w:pPr>
      <w:r w:rsidRPr="00785B51">
        <w:rPr>
          <w:rFonts w:ascii="Arial" w:hAnsi="Arial" w:cs="Arial"/>
        </w:rPr>
        <w:t>Esta política aplica a todos los colaboradores y contratistas de BPM Consulting SAS y a los sistemas de gestión de calidad, seguridad de la información, seguridad y salud en el trabajo e innovación.</w:t>
      </w:r>
    </w:p>
    <w:p w14:paraId="799BA100" w14:textId="77777777" w:rsidR="00785B51" w:rsidRDefault="00785B51" w:rsidP="00785B51">
      <w:pPr>
        <w:spacing w:after="0" w:line="240" w:lineRule="auto"/>
        <w:rPr>
          <w:rFonts w:ascii="Arial" w:hAnsi="Arial" w:cs="Arial"/>
        </w:rPr>
      </w:pPr>
    </w:p>
    <w:p w14:paraId="00D8C855" w14:textId="77777777" w:rsidR="00785B51" w:rsidRPr="00785B51" w:rsidRDefault="00785B51" w:rsidP="00785B51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68"/>
      </w:tblGrid>
      <w:tr w:rsidR="00DA521E" w:rsidRPr="00785B51" w14:paraId="726CCE56" w14:textId="77777777" w:rsidTr="004A4895">
        <w:trPr>
          <w:trHeight w:val="340"/>
        </w:trPr>
        <w:tc>
          <w:tcPr>
            <w:tcW w:w="10768" w:type="dxa"/>
            <w:shd w:val="clear" w:color="auto" w:fill="002060"/>
            <w:vAlign w:val="center"/>
          </w:tcPr>
          <w:p w14:paraId="726CCE55" w14:textId="77777777" w:rsidR="00DA521E" w:rsidRPr="00785B51" w:rsidRDefault="00DA521E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  <w:b/>
                <w:color w:val="FFFFFF" w:themeColor="background1"/>
              </w:rPr>
              <w:t xml:space="preserve">TÉRMINOS Y </w:t>
            </w:r>
            <w:r w:rsidR="00354519" w:rsidRPr="00785B51">
              <w:rPr>
                <w:rFonts w:ascii="Arial" w:hAnsi="Arial" w:cs="Arial"/>
                <w:b/>
                <w:color w:val="FFFFFF" w:themeColor="background1"/>
              </w:rPr>
              <w:t>DEFINICIONES</w:t>
            </w:r>
          </w:p>
        </w:tc>
      </w:tr>
    </w:tbl>
    <w:p w14:paraId="726CCE57" w14:textId="7E45B425" w:rsidR="00354519" w:rsidRPr="00785B51" w:rsidRDefault="00354519" w:rsidP="00785B51">
      <w:pPr>
        <w:spacing w:after="0" w:line="240" w:lineRule="auto"/>
        <w:jc w:val="both"/>
        <w:rPr>
          <w:rFonts w:ascii="Arial" w:hAnsi="Arial" w:cs="Arial"/>
        </w:rPr>
      </w:pPr>
    </w:p>
    <w:p w14:paraId="531CED65" w14:textId="1CE6D23F" w:rsidR="001D1714" w:rsidRPr="00785B51" w:rsidRDefault="001D1714" w:rsidP="00785B51">
      <w:pPr>
        <w:spacing w:after="0" w:line="240" w:lineRule="auto"/>
        <w:jc w:val="both"/>
        <w:rPr>
          <w:rFonts w:ascii="Arial" w:hAnsi="Arial" w:cs="Arial"/>
        </w:rPr>
      </w:pPr>
      <w:r w:rsidRPr="00785B51">
        <w:rPr>
          <w:rFonts w:ascii="Arial" w:hAnsi="Arial" w:cs="Arial"/>
          <w:b/>
          <w:bCs/>
          <w:color w:val="002060"/>
        </w:rPr>
        <w:t xml:space="preserve">Calidad: </w:t>
      </w:r>
      <w:r w:rsidRPr="00785B51">
        <w:rPr>
          <w:rFonts w:ascii="Arial" w:hAnsi="Arial" w:cs="Arial"/>
        </w:rPr>
        <w:t xml:space="preserve">grado en el que un conjunto de características cumple con los </w:t>
      </w:r>
      <w:r w:rsidR="008C03AE" w:rsidRPr="00785B51">
        <w:rPr>
          <w:rFonts w:ascii="Arial" w:hAnsi="Arial" w:cs="Arial"/>
        </w:rPr>
        <w:t>requisitos.</w:t>
      </w:r>
      <w:r w:rsidRPr="00785B51">
        <w:rPr>
          <w:rFonts w:ascii="Arial" w:hAnsi="Arial" w:cs="Arial"/>
        </w:rPr>
        <w:t xml:space="preserve"> </w:t>
      </w:r>
    </w:p>
    <w:p w14:paraId="06A784E6" w14:textId="597948B3" w:rsidR="001D1714" w:rsidRPr="00785B51" w:rsidRDefault="001D1714" w:rsidP="00785B51">
      <w:pPr>
        <w:spacing w:after="0" w:line="240" w:lineRule="auto"/>
        <w:jc w:val="both"/>
        <w:rPr>
          <w:rFonts w:ascii="Arial" w:hAnsi="Arial" w:cs="Arial"/>
        </w:rPr>
      </w:pPr>
      <w:r w:rsidRPr="00785B51">
        <w:rPr>
          <w:rFonts w:ascii="Arial" w:hAnsi="Arial" w:cs="Arial"/>
          <w:b/>
          <w:bCs/>
          <w:color w:val="002060"/>
        </w:rPr>
        <w:t xml:space="preserve">Confidencialidad: </w:t>
      </w:r>
      <w:r w:rsidRPr="00785B51">
        <w:rPr>
          <w:rFonts w:ascii="Arial" w:hAnsi="Arial" w:cs="Arial"/>
        </w:rPr>
        <w:t xml:space="preserve">Propiedad de la información de no ponerse a disposición o ser revelada a individuos, entidades o procesos no autorizados. </w:t>
      </w:r>
    </w:p>
    <w:p w14:paraId="63A22998" w14:textId="5E1C7ED8" w:rsidR="001D1714" w:rsidRPr="00785B51" w:rsidRDefault="001D1714" w:rsidP="00785B51">
      <w:pPr>
        <w:spacing w:after="0" w:line="240" w:lineRule="auto"/>
        <w:jc w:val="both"/>
        <w:rPr>
          <w:rFonts w:ascii="Arial" w:hAnsi="Arial" w:cs="Arial"/>
        </w:rPr>
      </w:pPr>
      <w:r w:rsidRPr="00785B51">
        <w:rPr>
          <w:rFonts w:ascii="Arial" w:hAnsi="Arial" w:cs="Arial"/>
          <w:b/>
          <w:bCs/>
          <w:color w:val="002060"/>
        </w:rPr>
        <w:t xml:space="preserve">Disponibilidad: </w:t>
      </w:r>
      <w:r w:rsidRPr="00785B51">
        <w:rPr>
          <w:rFonts w:ascii="Arial" w:hAnsi="Arial" w:cs="Arial"/>
        </w:rPr>
        <w:t xml:space="preserve">Propiedad de la información de estar accesible y utilizable cuando lo requiera una entidad autorizada </w:t>
      </w:r>
    </w:p>
    <w:p w14:paraId="5F229557" w14:textId="063B1B02" w:rsidR="001D1714" w:rsidRPr="00785B51" w:rsidRDefault="001D1714" w:rsidP="00785B51">
      <w:pPr>
        <w:spacing w:after="0" w:line="240" w:lineRule="auto"/>
        <w:jc w:val="both"/>
        <w:rPr>
          <w:rFonts w:ascii="Arial" w:hAnsi="Arial" w:cs="Arial"/>
        </w:rPr>
      </w:pPr>
      <w:r w:rsidRPr="00785B51">
        <w:rPr>
          <w:rFonts w:ascii="Arial" w:hAnsi="Arial" w:cs="Arial"/>
          <w:b/>
          <w:bCs/>
          <w:color w:val="002060"/>
        </w:rPr>
        <w:t xml:space="preserve">Integridad: </w:t>
      </w:r>
      <w:r w:rsidRPr="00785B51">
        <w:rPr>
          <w:rFonts w:ascii="Arial" w:hAnsi="Arial" w:cs="Arial"/>
        </w:rPr>
        <w:t xml:space="preserve">Propiedad de la información relativa a su exactitud y completitud. </w:t>
      </w:r>
    </w:p>
    <w:p w14:paraId="3B5FE210" w14:textId="77777777" w:rsidR="0090606A" w:rsidRPr="00785B51" w:rsidRDefault="0090606A" w:rsidP="00785B51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32ED2" w:rsidRPr="00785B51" w14:paraId="726CCE7A" w14:textId="77777777" w:rsidTr="004A4895">
        <w:trPr>
          <w:trHeight w:val="340"/>
        </w:trPr>
        <w:tc>
          <w:tcPr>
            <w:tcW w:w="10790" w:type="dxa"/>
            <w:shd w:val="clear" w:color="auto" w:fill="002060"/>
            <w:vAlign w:val="center"/>
          </w:tcPr>
          <w:p w14:paraId="726CCE79" w14:textId="3D988BC3" w:rsidR="00632ED2" w:rsidRPr="00785B51" w:rsidRDefault="00F83CEC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  <w:b/>
                <w:color w:val="FFFFFF" w:themeColor="background1"/>
              </w:rPr>
              <w:t>DESCRIPCIÓN DE LA POLÍTICA</w:t>
            </w:r>
          </w:p>
        </w:tc>
      </w:tr>
    </w:tbl>
    <w:p w14:paraId="39D99366" w14:textId="77777777" w:rsidR="00F14C30" w:rsidRPr="00785B51" w:rsidRDefault="00F14C30" w:rsidP="00785B5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C00000"/>
          <w:sz w:val="22"/>
          <w:szCs w:val="22"/>
        </w:rPr>
      </w:pPr>
    </w:p>
    <w:p w14:paraId="53F54834" w14:textId="218AB18A" w:rsidR="000A7343" w:rsidRPr="00785B51" w:rsidRDefault="000A7343" w:rsidP="00785B5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 xml:space="preserve">En BPM Consulting SAS, transformamos las experiencias de nuestros clientes mediante la prestación de servicios de </w:t>
      </w:r>
      <w:proofErr w:type="spellStart"/>
      <w:r w:rsidRPr="00785B51">
        <w:rPr>
          <w:rFonts w:ascii="Arial" w:hAnsi="Arial" w:cs="Arial"/>
          <w:color w:val="242424"/>
          <w:sz w:val="22"/>
          <w:szCs w:val="22"/>
        </w:rPr>
        <w:t>Contact</w:t>
      </w:r>
      <w:proofErr w:type="spellEnd"/>
      <w:r w:rsidRPr="00785B51">
        <w:rPr>
          <w:rFonts w:ascii="Arial" w:hAnsi="Arial" w:cs="Arial"/>
          <w:color w:val="242424"/>
          <w:sz w:val="22"/>
          <w:szCs w:val="22"/>
        </w:rPr>
        <w:t xml:space="preserve"> Center y BPO, outsourcing de tecnología, facturación electrónica y pasarela de pagos, </w:t>
      </w:r>
      <w:r w:rsidR="00D53A59" w:rsidRPr="00785B51">
        <w:rPr>
          <w:rFonts w:ascii="Arial" w:hAnsi="Arial" w:cs="Arial"/>
          <w:color w:val="242424"/>
          <w:sz w:val="22"/>
          <w:szCs w:val="22"/>
        </w:rPr>
        <w:t>fomentando</w:t>
      </w:r>
      <w:r w:rsidRPr="00785B51">
        <w:rPr>
          <w:rFonts w:ascii="Arial" w:hAnsi="Arial" w:cs="Arial"/>
          <w:color w:val="242424"/>
          <w:sz w:val="22"/>
          <w:szCs w:val="22"/>
        </w:rPr>
        <w:t xml:space="preserve"> altos estándares de calidad.</w:t>
      </w:r>
    </w:p>
    <w:p w14:paraId="03DFD234" w14:textId="77777777" w:rsidR="000A7343" w:rsidRPr="00785B51" w:rsidRDefault="000A7343" w:rsidP="00785B51">
      <w:pPr>
        <w:pStyle w:val="xmsonormal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color w:val="242424"/>
          <w:sz w:val="22"/>
          <w:szCs w:val="22"/>
        </w:rPr>
      </w:pPr>
    </w:p>
    <w:p w14:paraId="3C8FCA2A" w14:textId="77777777" w:rsidR="000A7343" w:rsidRPr="00785B51" w:rsidRDefault="000A7343" w:rsidP="00785B5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>Nos comprometemos a:</w:t>
      </w:r>
    </w:p>
    <w:p w14:paraId="734B8CB7" w14:textId="77777777" w:rsidR="000A7343" w:rsidRPr="00785B51" w:rsidRDefault="000A7343" w:rsidP="00785B51">
      <w:pPr>
        <w:pStyle w:val="xmsonormal"/>
        <w:shd w:val="clear" w:color="auto" w:fill="FFFFFF"/>
        <w:spacing w:before="0" w:beforeAutospacing="0" w:after="0" w:afterAutospacing="0"/>
        <w:ind w:left="720"/>
        <w:jc w:val="both"/>
        <w:rPr>
          <w:rFonts w:ascii="Arial" w:hAnsi="Arial" w:cs="Arial"/>
          <w:color w:val="242424"/>
          <w:sz w:val="22"/>
          <w:szCs w:val="22"/>
        </w:rPr>
      </w:pPr>
    </w:p>
    <w:p w14:paraId="3462320E" w14:textId="77777777" w:rsidR="000A7343" w:rsidRPr="00785B51" w:rsidRDefault="000A7343" w:rsidP="00785B51">
      <w:pPr>
        <w:pStyle w:val="xmsonormal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>Cumplir con los requisitos legales, contractuales y normativos aplicables.</w:t>
      </w:r>
    </w:p>
    <w:p w14:paraId="152BC62B" w14:textId="77777777" w:rsidR="000A7343" w:rsidRPr="00785B51" w:rsidRDefault="000A7343" w:rsidP="00785B51">
      <w:pPr>
        <w:pStyle w:val="xmsonormal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>Satisfacer las necesidades de nuestros clientes y demás partes interesadas.</w:t>
      </w:r>
    </w:p>
    <w:p w14:paraId="76BE4D55" w14:textId="77777777" w:rsidR="000A7343" w:rsidRPr="00785B51" w:rsidRDefault="000A7343" w:rsidP="00785B51">
      <w:pPr>
        <w:pStyle w:val="xmsonormal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>Promover la mejora continua de nuestros procesos y servicios.</w:t>
      </w:r>
    </w:p>
    <w:p w14:paraId="7150E5AB" w14:textId="05B9F2B6" w:rsidR="000A7343" w:rsidRPr="00785B51" w:rsidRDefault="000A7343" w:rsidP="00785B51">
      <w:pPr>
        <w:pStyle w:val="xmsonormal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>Fomentar el desarrollo integral de nuestros colaboradores en un entorno de respeto, inclusión y bienestar.</w:t>
      </w:r>
    </w:p>
    <w:p w14:paraId="3EC7024C" w14:textId="77777777" w:rsidR="000A7343" w:rsidRPr="00785B51" w:rsidRDefault="000A7343" w:rsidP="00785B51">
      <w:pPr>
        <w:pStyle w:val="xmsonormal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>Proteger la información bajo los principios de confidencialidad, integridad y disponibilidad.</w:t>
      </w:r>
    </w:p>
    <w:p w14:paraId="006D6421" w14:textId="425595B2" w:rsidR="00A275F3" w:rsidRPr="00785B51" w:rsidRDefault="000A7343" w:rsidP="00785B51">
      <w:pPr>
        <w:pStyle w:val="xmsonormal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>Gestionar nuestras operaciones con responsabilidad frente a la seguridad, la salud y el medio ambiente.</w:t>
      </w:r>
    </w:p>
    <w:p w14:paraId="754B76F6" w14:textId="17E11844" w:rsidR="007566E2" w:rsidRPr="00785B51" w:rsidRDefault="009676D4" w:rsidP="00785B51">
      <w:pPr>
        <w:pStyle w:val="xmsonormal"/>
        <w:shd w:val="clear" w:color="auto" w:fill="FFFFFF"/>
        <w:tabs>
          <w:tab w:val="left" w:pos="1932"/>
          <w:tab w:val="left" w:pos="2762"/>
        </w:tabs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  <w:r w:rsidRPr="00785B51">
        <w:rPr>
          <w:rFonts w:ascii="Arial" w:hAnsi="Arial" w:cs="Arial"/>
          <w:color w:val="242424"/>
          <w:sz w:val="22"/>
          <w:szCs w:val="22"/>
        </w:rPr>
        <w:tab/>
      </w:r>
      <w:r w:rsidRPr="00785B51">
        <w:rPr>
          <w:rFonts w:ascii="Arial" w:hAnsi="Arial" w:cs="Arial"/>
          <w:color w:val="242424"/>
          <w:sz w:val="22"/>
          <w:szCs w:val="22"/>
        </w:rPr>
        <w:tab/>
      </w:r>
    </w:p>
    <w:p w14:paraId="6299B1B5" w14:textId="77777777" w:rsidR="00686D5C" w:rsidRPr="00785B51" w:rsidRDefault="00686D5C" w:rsidP="00785B51">
      <w:pPr>
        <w:pStyle w:val="xmsonormal"/>
        <w:shd w:val="clear" w:color="auto" w:fill="FFFFFF"/>
        <w:tabs>
          <w:tab w:val="left" w:pos="1932"/>
          <w:tab w:val="left" w:pos="2762"/>
        </w:tabs>
        <w:spacing w:before="0" w:beforeAutospacing="0" w:after="0" w:afterAutospacing="0"/>
        <w:jc w:val="both"/>
        <w:rPr>
          <w:rFonts w:ascii="Arial" w:hAnsi="Arial" w:cs="Arial"/>
          <w:color w:val="242424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F83CEC" w:rsidRPr="00785B51" w14:paraId="040EB397" w14:textId="77777777" w:rsidTr="004A4895">
        <w:trPr>
          <w:trHeight w:val="340"/>
        </w:trPr>
        <w:tc>
          <w:tcPr>
            <w:tcW w:w="10790" w:type="dxa"/>
            <w:shd w:val="clear" w:color="auto" w:fill="002060"/>
            <w:vAlign w:val="center"/>
          </w:tcPr>
          <w:p w14:paraId="3896963F" w14:textId="49D1186F" w:rsidR="00F83CEC" w:rsidRPr="00785B51" w:rsidRDefault="00F83CEC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  <w:b/>
                <w:color w:val="FFFFFF" w:themeColor="background1"/>
              </w:rPr>
              <w:t>CUMPLIMIENTO</w:t>
            </w:r>
          </w:p>
        </w:tc>
      </w:tr>
    </w:tbl>
    <w:p w14:paraId="389D6F6A" w14:textId="77777777" w:rsidR="00436BEA" w:rsidRPr="00785B51" w:rsidRDefault="00436BEA" w:rsidP="00785B51">
      <w:pPr>
        <w:spacing w:after="0" w:line="240" w:lineRule="auto"/>
        <w:jc w:val="both"/>
        <w:rPr>
          <w:rFonts w:ascii="Arial" w:hAnsi="Arial" w:cs="Arial"/>
        </w:rPr>
      </w:pPr>
    </w:p>
    <w:p w14:paraId="5E2624B6" w14:textId="260E6858" w:rsidR="003E7376" w:rsidRPr="00785B51" w:rsidRDefault="003E7376" w:rsidP="00785B51">
      <w:pPr>
        <w:spacing w:after="0" w:line="240" w:lineRule="auto"/>
        <w:jc w:val="both"/>
        <w:rPr>
          <w:rFonts w:ascii="Arial" w:hAnsi="Arial" w:cs="Arial"/>
        </w:rPr>
      </w:pPr>
      <w:r w:rsidRPr="00785B51">
        <w:rPr>
          <w:rFonts w:ascii="Arial" w:hAnsi="Arial" w:cs="Arial"/>
        </w:rPr>
        <w:t>El cumplimiento de la política es obligatorio. En caso de que los colaboradores y terceras partes no se adhieran a esta política</w:t>
      </w:r>
      <w:r w:rsidR="00E47769" w:rsidRPr="00785B51">
        <w:rPr>
          <w:rFonts w:ascii="Arial" w:hAnsi="Arial" w:cs="Arial"/>
        </w:rPr>
        <w:t>,</w:t>
      </w:r>
      <w:r w:rsidRPr="00785B51">
        <w:rPr>
          <w:rFonts w:ascii="Arial" w:hAnsi="Arial" w:cs="Arial"/>
        </w:rPr>
        <w:t xml:space="preserve"> la organización se reserva el derecho de tomar las medidas correspondientes. Cualquier empleado que tenga conocimiento de alguna violación a esta política, debe informar a su jefe directo</w:t>
      </w:r>
      <w:r w:rsidR="00E048AD" w:rsidRPr="00785B51">
        <w:rPr>
          <w:rFonts w:ascii="Arial" w:hAnsi="Arial" w:cs="Arial"/>
        </w:rPr>
        <w:t xml:space="preserve"> o </w:t>
      </w:r>
      <w:r w:rsidRPr="00785B51">
        <w:rPr>
          <w:rFonts w:ascii="Arial" w:hAnsi="Arial" w:cs="Arial"/>
        </w:rPr>
        <w:t xml:space="preserve">al </w:t>
      </w:r>
      <w:r w:rsidR="0061501B" w:rsidRPr="00785B51">
        <w:rPr>
          <w:rFonts w:ascii="Arial" w:hAnsi="Arial" w:cs="Arial"/>
        </w:rPr>
        <w:t>Gerente de Control, Mejora e Innovación</w:t>
      </w:r>
      <w:r w:rsidR="00E048AD" w:rsidRPr="00785B51">
        <w:rPr>
          <w:rFonts w:ascii="Arial" w:hAnsi="Arial" w:cs="Arial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31"/>
        <w:gridCol w:w="2651"/>
        <w:gridCol w:w="5508"/>
      </w:tblGrid>
      <w:tr w:rsidR="00F70D49" w:rsidRPr="00785B51" w14:paraId="726CCEC8" w14:textId="77777777" w:rsidTr="00DE782F">
        <w:trPr>
          <w:trHeight w:val="340"/>
          <w:tblHeader/>
        </w:trPr>
        <w:tc>
          <w:tcPr>
            <w:tcW w:w="10790" w:type="dxa"/>
            <w:gridSpan w:val="3"/>
            <w:shd w:val="clear" w:color="auto" w:fill="002060"/>
            <w:vAlign w:val="center"/>
          </w:tcPr>
          <w:p w14:paraId="726CCEC7" w14:textId="1112141E" w:rsidR="00F70D49" w:rsidRPr="00785B51" w:rsidRDefault="00E80043" w:rsidP="00785B51">
            <w:pPr>
              <w:jc w:val="center"/>
              <w:rPr>
                <w:rFonts w:ascii="Arial" w:hAnsi="Arial" w:cs="Arial"/>
                <w:b/>
                <w:color w:val="002060"/>
              </w:rPr>
            </w:pPr>
            <w:r w:rsidRPr="00785B51">
              <w:rPr>
                <w:rFonts w:ascii="Arial" w:hAnsi="Arial" w:cs="Arial"/>
                <w:b/>
                <w:color w:val="FFFFFF" w:themeColor="background1"/>
              </w:rPr>
              <w:lastRenderedPageBreak/>
              <w:t>CONTROL DE CAMBIOS</w:t>
            </w:r>
          </w:p>
        </w:tc>
      </w:tr>
      <w:tr w:rsidR="00F70D49" w:rsidRPr="00785B51" w14:paraId="726CCECC" w14:textId="77777777" w:rsidTr="00DE782F">
        <w:trPr>
          <w:trHeight w:val="340"/>
          <w:tblHeader/>
        </w:trPr>
        <w:tc>
          <w:tcPr>
            <w:tcW w:w="2631" w:type="dxa"/>
            <w:shd w:val="clear" w:color="auto" w:fill="00B0F0"/>
            <w:vAlign w:val="center"/>
          </w:tcPr>
          <w:p w14:paraId="726CCEC9" w14:textId="77777777" w:rsidR="00F70D49" w:rsidRPr="00785B51" w:rsidRDefault="00F70D49" w:rsidP="00785B51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785B51">
              <w:rPr>
                <w:rFonts w:ascii="Arial" w:hAnsi="Arial" w:cs="Arial"/>
                <w:b/>
                <w:color w:val="FFFFFF" w:themeColor="background1"/>
              </w:rPr>
              <w:t xml:space="preserve">VERSIÓN </w:t>
            </w:r>
          </w:p>
        </w:tc>
        <w:tc>
          <w:tcPr>
            <w:tcW w:w="2651" w:type="dxa"/>
            <w:shd w:val="clear" w:color="auto" w:fill="00B0F0"/>
            <w:vAlign w:val="center"/>
          </w:tcPr>
          <w:p w14:paraId="726CCECA" w14:textId="77777777" w:rsidR="00F70D49" w:rsidRPr="00785B51" w:rsidRDefault="00F70D49" w:rsidP="00785B51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785B51">
              <w:rPr>
                <w:rFonts w:ascii="Arial" w:hAnsi="Arial" w:cs="Arial"/>
                <w:b/>
                <w:color w:val="FFFFFF" w:themeColor="background1"/>
              </w:rPr>
              <w:t>FECHA DE APROBACIÓN</w:t>
            </w:r>
          </w:p>
        </w:tc>
        <w:tc>
          <w:tcPr>
            <w:tcW w:w="5508" w:type="dxa"/>
            <w:shd w:val="clear" w:color="auto" w:fill="00B0F0"/>
            <w:vAlign w:val="center"/>
          </w:tcPr>
          <w:p w14:paraId="726CCECB" w14:textId="77777777" w:rsidR="00F70D49" w:rsidRPr="00785B51" w:rsidRDefault="00F70D49" w:rsidP="00785B51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785B51">
              <w:rPr>
                <w:rFonts w:ascii="Arial" w:hAnsi="Arial" w:cs="Arial"/>
                <w:b/>
                <w:color w:val="FFFFFF" w:themeColor="background1"/>
              </w:rPr>
              <w:t>CONTROL DE CAMBIOS</w:t>
            </w:r>
          </w:p>
        </w:tc>
      </w:tr>
      <w:tr w:rsidR="00F70D49" w:rsidRPr="00785B51" w14:paraId="726CCED0" w14:textId="77777777" w:rsidTr="00F83CEC">
        <w:trPr>
          <w:trHeight w:val="340"/>
        </w:trPr>
        <w:tc>
          <w:tcPr>
            <w:tcW w:w="2631" w:type="dxa"/>
            <w:vAlign w:val="center"/>
          </w:tcPr>
          <w:p w14:paraId="726CCECD" w14:textId="77777777" w:rsidR="00F70D49" w:rsidRPr="00785B51" w:rsidRDefault="00740E6B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01</w:t>
            </w:r>
          </w:p>
        </w:tc>
        <w:tc>
          <w:tcPr>
            <w:tcW w:w="2651" w:type="dxa"/>
            <w:vAlign w:val="center"/>
          </w:tcPr>
          <w:p w14:paraId="726CCECE" w14:textId="31A7FECE" w:rsidR="00F70D49" w:rsidRPr="00785B51" w:rsidRDefault="001D1714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12</w:t>
            </w:r>
            <w:r w:rsidR="00645307" w:rsidRPr="00785B51">
              <w:rPr>
                <w:rFonts w:ascii="Arial" w:hAnsi="Arial" w:cs="Arial"/>
              </w:rPr>
              <w:t>-</w:t>
            </w:r>
            <w:r w:rsidR="003E7376" w:rsidRPr="00785B51">
              <w:rPr>
                <w:rFonts w:ascii="Arial" w:hAnsi="Arial" w:cs="Arial"/>
              </w:rPr>
              <w:t>11</w:t>
            </w:r>
            <w:r w:rsidR="00041737" w:rsidRPr="00785B51">
              <w:rPr>
                <w:rFonts w:ascii="Arial" w:hAnsi="Arial" w:cs="Arial"/>
              </w:rPr>
              <w:t>-</w:t>
            </w:r>
            <w:r w:rsidR="001C1147" w:rsidRPr="00785B51">
              <w:rPr>
                <w:rFonts w:ascii="Arial" w:hAnsi="Arial" w:cs="Arial"/>
              </w:rPr>
              <w:t>20</w:t>
            </w:r>
            <w:r w:rsidR="00CF421E" w:rsidRPr="00785B51">
              <w:rPr>
                <w:rFonts w:ascii="Arial" w:hAnsi="Arial" w:cs="Arial"/>
              </w:rPr>
              <w:t>20</w:t>
            </w:r>
          </w:p>
        </w:tc>
        <w:tc>
          <w:tcPr>
            <w:tcW w:w="5508" w:type="dxa"/>
            <w:vAlign w:val="center"/>
          </w:tcPr>
          <w:p w14:paraId="726CCECF" w14:textId="2696CF91" w:rsidR="00F70D49" w:rsidRPr="00785B51" w:rsidRDefault="003E7376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Creación de la política</w:t>
            </w:r>
            <w:r w:rsidR="007566E2" w:rsidRPr="00785B51">
              <w:rPr>
                <w:rFonts w:ascii="Arial" w:hAnsi="Arial" w:cs="Arial"/>
              </w:rPr>
              <w:t>.</w:t>
            </w:r>
          </w:p>
        </w:tc>
      </w:tr>
      <w:tr w:rsidR="00C37402" w:rsidRPr="00785B51" w14:paraId="3C1CB7D3" w14:textId="77777777" w:rsidTr="00F83CEC">
        <w:trPr>
          <w:trHeight w:val="340"/>
        </w:trPr>
        <w:tc>
          <w:tcPr>
            <w:tcW w:w="2631" w:type="dxa"/>
            <w:vAlign w:val="center"/>
          </w:tcPr>
          <w:p w14:paraId="1D5D1A41" w14:textId="04AC6435" w:rsidR="00C37402" w:rsidRPr="00785B51" w:rsidRDefault="00C37402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02</w:t>
            </w:r>
          </w:p>
        </w:tc>
        <w:tc>
          <w:tcPr>
            <w:tcW w:w="2651" w:type="dxa"/>
            <w:vAlign w:val="center"/>
          </w:tcPr>
          <w:p w14:paraId="17C4E7F6" w14:textId="35E6111F" w:rsidR="00C37402" w:rsidRPr="00785B51" w:rsidRDefault="00C37402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02-02-2022</w:t>
            </w:r>
          </w:p>
        </w:tc>
        <w:tc>
          <w:tcPr>
            <w:tcW w:w="5508" w:type="dxa"/>
            <w:vAlign w:val="center"/>
          </w:tcPr>
          <w:p w14:paraId="7803929E" w14:textId="5E7DA35B" w:rsidR="00C37402" w:rsidRPr="00785B51" w:rsidRDefault="00C37402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 xml:space="preserve">Se establece un nuevo texto de la política </w:t>
            </w:r>
            <w:r w:rsidR="006D6D78" w:rsidRPr="00785B51">
              <w:rPr>
                <w:rFonts w:ascii="Arial" w:hAnsi="Arial" w:cs="Arial"/>
              </w:rPr>
              <w:t>de acuerdo con</w:t>
            </w:r>
            <w:r w:rsidRPr="00785B51">
              <w:rPr>
                <w:rFonts w:ascii="Arial" w:hAnsi="Arial" w:cs="Arial"/>
              </w:rPr>
              <w:t xml:space="preserve"> la planeación </w:t>
            </w:r>
            <w:r w:rsidR="00F14C30" w:rsidRPr="00785B51">
              <w:rPr>
                <w:rFonts w:ascii="Arial" w:hAnsi="Arial" w:cs="Arial"/>
              </w:rPr>
              <w:t>estratégica y</w:t>
            </w:r>
            <w:r w:rsidRPr="00785B51">
              <w:rPr>
                <w:rFonts w:ascii="Arial" w:hAnsi="Arial" w:cs="Arial"/>
              </w:rPr>
              <w:t xml:space="preserve"> los cambios que tiene en curso la organización y las normas. </w:t>
            </w:r>
          </w:p>
        </w:tc>
      </w:tr>
      <w:tr w:rsidR="006D6D78" w:rsidRPr="00785B51" w14:paraId="5079D3CB" w14:textId="77777777" w:rsidTr="00F83CEC">
        <w:trPr>
          <w:trHeight w:val="340"/>
        </w:trPr>
        <w:tc>
          <w:tcPr>
            <w:tcW w:w="2631" w:type="dxa"/>
            <w:vAlign w:val="center"/>
          </w:tcPr>
          <w:p w14:paraId="2D127C25" w14:textId="75CBAE0A" w:rsidR="006D6D78" w:rsidRPr="00785B51" w:rsidRDefault="006D6D78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03</w:t>
            </w:r>
          </w:p>
        </w:tc>
        <w:tc>
          <w:tcPr>
            <w:tcW w:w="2651" w:type="dxa"/>
            <w:vAlign w:val="center"/>
          </w:tcPr>
          <w:p w14:paraId="39316EF5" w14:textId="32A7A1E3" w:rsidR="006D6D78" w:rsidRPr="00785B51" w:rsidRDefault="007566E2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08-03-2023</w:t>
            </w:r>
          </w:p>
        </w:tc>
        <w:tc>
          <w:tcPr>
            <w:tcW w:w="5508" w:type="dxa"/>
            <w:vAlign w:val="center"/>
          </w:tcPr>
          <w:p w14:paraId="387A8CD7" w14:textId="1083AD2A" w:rsidR="006D6D78" w:rsidRPr="00785B51" w:rsidRDefault="007566E2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Se modifica la descripción de la política.</w:t>
            </w:r>
          </w:p>
        </w:tc>
      </w:tr>
      <w:tr w:rsidR="00AB53CD" w:rsidRPr="00785B51" w14:paraId="1C39F9C2" w14:textId="77777777" w:rsidTr="00F83CEC">
        <w:trPr>
          <w:trHeight w:val="340"/>
        </w:trPr>
        <w:tc>
          <w:tcPr>
            <w:tcW w:w="2631" w:type="dxa"/>
            <w:vAlign w:val="center"/>
          </w:tcPr>
          <w:p w14:paraId="58E180E3" w14:textId="6D200FD7" w:rsidR="00AB53CD" w:rsidRPr="00785B51" w:rsidRDefault="00AB53CD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04</w:t>
            </w:r>
          </w:p>
        </w:tc>
        <w:tc>
          <w:tcPr>
            <w:tcW w:w="2651" w:type="dxa"/>
            <w:vAlign w:val="center"/>
          </w:tcPr>
          <w:p w14:paraId="5E1A5D2E" w14:textId="7BB18D56" w:rsidR="00AB53CD" w:rsidRPr="00785B51" w:rsidRDefault="00AB53CD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0</w:t>
            </w:r>
            <w:r w:rsidR="00CB3101" w:rsidRPr="00785B51">
              <w:rPr>
                <w:rFonts w:ascii="Arial" w:hAnsi="Arial" w:cs="Arial"/>
              </w:rPr>
              <w:t>2</w:t>
            </w:r>
            <w:r w:rsidR="00C1449D" w:rsidRPr="00785B51">
              <w:rPr>
                <w:rFonts w:ascii="Arial" w:hAnsi="Arial" w:cs="Arial"/>
              </w:rPr>
              <w:t>-</w:t>
            </w:r>
            <w:r w:rsidR="00CB3101" w:rsidRPr="00785B51">
              <w:rPr>
                <w:rFonts w:ascii="Arial" w:hAnsi="Arial" w:cs="Arial"/>
              </w:rPr>
              <w:t>01</w:t>
            </w:r>
            <w:r w:rsidR="00C1449D" w:rsidRPr="00785B51">
              <w:rPr>
                <w:rFonts w:ascii="Arial" w:hAnsi="Arial" w:cs="Arial"/>
              </w:rPr>
              <w:t>-202</w:t>
            </w:r>
            <w:r w:rsidR="00CB3101" w:rsidRPr="00785B51">
              <w:rPr>
                <w:rFonts w:ascii="Arial" w:hAnsi="Arial" w:cs="Arial"/>
              </w:rPr>
              <w:t>4</w:t>
            </w:r>
          </w:p>
        </w:tc>
        <w:tc>
          <w:tcPr>
            <w:tcW w:w="5508" w:type="dxa"/>
            <w:vAlign w:val="center"/>
          </w:tcPr>
          <w:p w14:paraId="2242AB84" w14:textId="77777777" w:rsidR="00CB3101" w:rsidRPr="00785B51" w:rsidRDefault="00E048AD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 xml:space="preserve">Ajuste en los datos incluidos en la sección “Documentos asociados”. </w:t>
            </w:r>
          </w:p>
          <w:p w14:paraId="0EBEB20B" w14:textId="77777777" w:rsidR="00CB3101" w:rsidRPr="00785B51" w:rsidRDefault="00CB3101" w:rsidP="00785B51">
            <w:pPr>
              <w:jc w:val="both"/>
              <w:rPr>
                <w:rFonts w:ascii="Arial" w:hAnsi="Arial" w:cs="Arial"/>
              </w:rPr>
            </w:pPr>
          </w:p>
          <w:p w14:paraId="2E1A7CCE" w14:textId="0E5DDDA6" w:rsidR="00CB3101" w:rsidRPr="00785B51" w:rsidRDefault="00E048AD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 xml:space="preserve">Eliminación de los términos </w:t>
            </w:r>
            <w:r w:rsidR="00AA75A1" w:rsidRPr="00785B51">
              <w:rPr>
                <w:rFonts w:ascii="Arial" w:hAnsi="Arial" w:cs="Arial"/>
              </w:rPr>
              <w:t>Proceso y Vulnerabilidad, dado que no son tratados en el contenido del documento.</w:t>
            </w:r>
            <w:r w:rsidR="00904C44" w:rsidRPr="00785B51">
              <w:rPr>
                <w:rFonts w:ascii="Arial" w:hAnsi="Arial" w:cs="Arial"/>
              </w:rPr>
              <w:t xml:space="preserve"> </w:t>
            </w:r>
          </w:p>
          <w:p w14:paraId="0489DECB" w14:textId="77777777" w:rsidR="004735EA" w:rsidRPr="00785B51" w:rsidRDefault="004735EA" w:rsidP="00785B51">
            <w:pPr>
              <w:jc w:val="both"/>
              <w:rPr>
                <w:rFonts w:ascii="Arial" w:hAnsi="Arial" w:cs="Arial"/>
              </w:rPr>
            </w:pPr>
          </w:p>
          <w:p w14:paraId="5E02D069" w14:textId="1A55619F" w:rsidR="004735EA" w:rsidRPr="00785B51" w:rsidRDefault="004735EA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Eliminación de los textos relacionados con las normas ISO 27000:2014, dado que esta norma no está vigente.</w:t>
            </w:r>
          </w:p>
          <w:p w14:paraId="3A4E626D" w14:textId="77777777" w:rsidR="00CB3101" w:rsidRPr="00785B51" w:rsidRDefault="00CB3101" w:rsidP="00785B51">
            <w:pPr>
              <w:jc w:val="both"/>
              <w:rPr>
                <w:rFonts w:ascii="Arial" w:hAnsi="Arial" w:cs="Arial"/>
              </w:rPr>
            </w:pPr>
          </w:p>
          <w:p w14:paraId="3B41CF8B" w14:textId="77777777" w:rsidR="00CB3101" w:rsidRPr="00785B51" w:rsidRDefault="00904C44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 xml:space="preserve">Cambio del cargo “Coordinador </w:t>
            </w:r>
            <w:r w:rsidR="00C16AF5" w:rsidRPr="00785B51">
              <w:rPr>
                <w:rFonts w:ascii="Arial" w:hAnsi="Arial" w:cs="Arial"/>
              </w:rPr>
              <w:t>del Sistema Integrado de Gestión” por Gerente de Control, Mejora e Innovación.</w:t>
            </w:r>
            <w:r w:rsidR="00020AD3" w:rsidRPr="00785B51">
              <w:rPr>
                <w:rFonts w:ascii="Arial" w:hAnsi="Arial" w:cs="Arial"/>
              </w:rPr>
              <w:t xml:space="preserve"> </w:t>
            </w:r>
          </w:p>
          <w:p w14:paraId="040FED43" w14:textId="77777777" w:rsidR="00CB3101" w:rsidRPr="00785B51" w:rsidRDefault="00CB3101" w:rsidP="00785B51">
            <w:pPr>
              <w:jc w:val="both"/>
              <w:rPr>
                <w:rFonts w:ascii="Arial" w:hAnsi="Arial" w:cs="Arial"/>
              </w:rPr>
            </w:pPr>
          </w:p>
          <w:p w14:paraId="347589F3" w14:textId="22FD9AC3" w:rsidR="00AB53CD" w:rsidRPr="00785B51" w:rsidRDefault="00020AD3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 xml:space="preserve">Actualización de los cargos </w:t>
            </w:r>
            <w:r w:rsidR="00A821FE" w:rsidRPr="00785B51">
              <w:rPr>
                <w:rFonts w:ascii="Arial" w:hAnsi="Arial" w:cs="Arial"/>
              </w:rPr>
              <w:t xml:space="preserve">que elaboran y </w:t>
            </w:r>
            <w:r w:rsidR="00D865C0" w:rsidRPr="00785B51">
              <w:rPr>
                <w:rFonts w:ascii="Arial" w:hAnsi="Arial" w:cs="Arial"/>
              </w:rPr>
              <w:t>revisan</w:t>
            </w:r>
            <w:r w:rsidR="00A821FE" w:rsidRPr="00785B51">
              <w:rPr>
                <w:rFonts w:ascii="Arial" w:hAnsi="Arial" w:cs="Arial"/>
              </w:rPr>
              <w:t xml:space="preserve"> el documento</w:t>
            </w:r>
          </w:p>
        </w:tc>
      </w:tr>
      <w:tr w:rsidR="00F149A9" w:rsidRPr="00785B51" w14:paraId="5DDF179F" w14:textId="77777777" w:rsidTr="00F83CEC">
        <w:trPr>
          <w:trHeight w:val="340"/>
        </w:trPr>
        <w:tc>
          <w:tcPr>
            <w:tcW w:w="2631" w:type="dxa"/>
            <w:vAlign w:val="center"/>
          </w:tcPr>
          <w:p w14:paraId="79B22118" w14:textId="591EDF2F" w:rsidR="00F149A9" w:rsidRPr="00785B51" w:rsidRDefault="00701775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5</w:t>
            </w:r>
          </w:p>
        </w:tc>
        <w:tc>
          <w:tcPr>
            <w:tcW w:w="2651" w:type="dxa"/>
            <w:vAlign w:val="center"/>
          </w:tcPr>
          <w:p w14:paraId="41AC9180" w14:textId="3B52233E" w:rsidR="00F149A9" w:rsidRPr="00785B51" w:rsidRDefault="00701775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23-02-2026</w:t>
            </w:r>
          </w:p>
        </w:tc>
        <w:tc>
          <w:tcPr>
            <w:tcW w:w="5508" w:type="dxa"/>
            <w:vAlign w:val="center"/>
          </w:tcPr>
          <w:p w14:paraId="1456B80A" w14:textId="204EF5CB" w:rsidR="00F149A9" w:rsidRPr="00785B51" w:rsidRDefault="00F149A9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Actualización de la imagen corporativa mediante el ajuste del nuevo logo, la adecuación de colores en tablas y textos, alineados con la nueva paleta institucional.</w:t>
            </w:r>
          </w:p>
        </w:tc>
      </w:tr>
      <w:tr w:rsidR="00686D5C" w:rsidRPr="00785B51" w14:paraId="3C339075" w14:textId="77777777" w:rsidTr="00F83CEC">
        <w:trPr>
          <w:trHeight w:val="340"/>
        </w:trPr>
        <w:tc>
          <w:tcPr>
            <w:tcW w:w="2631" w:type="dxa"/>
            <w:vAlign w:val="center"/>
          </w:tcPr>
          <w:p w14:paraId="56E3CACC" w14:textId="2139A216" w:rsidR="00686D5C" w:rsidRPr="00785B51" w:rsidRDefault="00686D5C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6</w:t>
            </w:r>
          </w:p>
        </w:tc>
        <w:tc>
          <w:tcPr>
            <w:tcW w:w="2651" w:type="dxa"/>
            <w:vAlign w:val="center"/>
          </w:tcPr>
          <w:p w14:paraId="7BE7E8EB" w14:textId="53508699" w:rsidR="00686D5C" w:rsidRPr="00785B51" w:rsidRDefault="00686D5C" w:rsidP="00785B51">
            <w:pPr>
              <w:jc w:val="center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19-03-2026</w:t>
            </w:r>
          </w:p>
        </w:tc>
        <w:tc>
          <w:tcPr>
            <w:tcW w:w="5508" w:type="dxa"/>
            <w:vAlign w:val="center"/>
          </w:tcPr>
          <w:p w14:paraId="0ADF8665" w14:textId="55F74094" w:rsidR="00686D5C" w:rsidRPr="00785B51" w:rsidRDefault="00CC106E" w:rsidP="00785B51">
            <w:pPr>
              <w:jc w:val="both"/>
              <w:rPr>
                <w:rFonts w:ascii="Arial" w:hAnsi="Arial" w:cs="Arial"/>
              </w:rPr>
            </w:pPr>
            <w:r w:rsidRPr="00785B51">
              <w:rPr>
                <w:rFonts w:ascii="Arial" w:hAnsi="Arial" w:cs="Arial"/>
              </w:rPr>
              <w:t>Se actualiza la Política del Sistema Integrado de Gestión con el propósito de optimizar su redacción, mejorar su claridad y fortalecer su alineación con la estrategia organizacional</w:t>
            </w:r>
            <w:r w:rsidR="001B17E4" w:rsidRPr="00785B51">
              <w:rPr>
                <w:rFonts w:ascii="Arial" w:hAnsi="Arial" w:cs="Arial"/>
              </w:rPr>
              <w:t xml:space="preserve">. </w:t>
            </w:r>
          </w:p>
        </w:tc>
      </w:tr>
    </w:tbl>
    <w:p w14:paraId="726CCED5" w14:textId="77777777" w:rsidR="00041737" w:rsidRPr="00785B51" w:rsidRDefault="00041737" w:rsidP="00785B51">
      <w:pPr>
        <w:spacing w:after="0" w:line="240" w:lineRule="auto"/>
        <w:rPr>
          <w:rFonts w:ascii="Arial" w:hAnsi="Arial" w:cs="Arial"/>
        </w:rPr>
      </w:pPr>
    </w:p>
    <w:sectPr w:rsidR="00041737" w:rsidRPr="00785B51" w:rsidSect="00574B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851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6EA40" w14:textId="77777777" w:rsidR="002C5C69" w:rsidRDefault="002C5C69" w:rsidP="00C335CB">
      <w:pPr>
        <w:spacing w:after="0" w:line="240" w:lineRule="auto"/>
      </w:pPr>
      <w:r>
        <w:separator/>
      </w:r>
    </w:p>
  </w:endnote>
  <w:endnote w:type="continuationSeparator" w:id="0">
    <w:p w14:paraId="5C8BC166" w14:textId="77777777" w:rsidR="002C5C69" w:rsidRDefault="002C5C69" w:rsidP="00C33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terstate Light Cond">
    <w:altName w:val="Arial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CD3E0" w14:textId="77777777" w:rsidR="00302C14" w:rsidRDefault="00302C1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pPr w:leftFromText="142" w:rightFromText="142" w:vertAnchor="text" w:tblpXSpec="center" w:tblpY="1"/>
      <w:tblW w:w="10790" w:type="dxa"/>
      <w:tblLook w:val="04A0" w:firstRow="1" w:lastRow="0" w:firstColumn="1" w:lastColumn="0" w:noHBand="0" w:noVBand="1"/>
    </w:tblPr>
    <w:tblGrid>
      <w:gridCol w:w="3567"/>
      <w:gridCol w:w="3537"/>
      <w:gridCol w:w="3686"/>
    </w:tblGrid>
    <w:tr w:rsidR="00574BDA" w:rsidRPr="00574BDA" w14:paraId="741FAE70" w14:textId="77777777" w:rsidTr="00690A14">
      <w:trPr>
        <w:trHeight w:val="555"/>
      </w:trPr>
      <w:tc>
        <w:tcPr>
          <w:tcW w:w="3567" w:type="dxa"/>
          <w:vAlign w:val="center"/>
        </w:tcPr>
        <w:p w14:paraId="56BE61D5" w14:textId="3AEC9F31" w:rsidR="00574BDA" w:rsidRPr="00574BDA" w:rsidRDefault="00574BDA" w:rsidP="00574BDA">
          <w:pPr>
            <w:pStyle w:val="Piedepgina"/>
            <w:jc w:val="center"/>
            <w:rPr>
              <w:rFonts w:ascii="Interstate Light Cond" w:hAnsi="Interstate Light Cond" w:cstheme="minorHAnsi"/>
              <w:sz w:val="16"/>
              <w:szCs w:val="16"/>
            </w:rPr>
          </w:pPr>
          <w:r w:rsidRPr="00574BDA">
            <w:rPr>
              <w:rFonts w:ascii="Interstate Light Cond" w:hAnsi="Interstate Light Cond" w:cstheme="minorHAnsi"/>
              <w:sz w:val="16"/>
              <w:szCs w:val="16"/>
            </w:rPr>
            <w:t xml:space="preserve">Elaboró: </w:t>
          </w:r>
          <w:r w:rsidR="00C37402" w:rsidRPr="009676D4">
            <w:rPr>
              <w:rFonts w:ascii="Interstate Light Cond" w:hAnsi="Interstate Light Cond" w:cstheme="minorHAnsi"/>
              <w:sz w:val="16"/>
              <w:szCs w:val="16"/>
            </w:rPr>
            <w:t xml:space="preserve">Gerente de </w:t>
          </w:r>
          <w:r w:rsidR="009676D4">
            <w:rPr>
              <w:rFonts w:ascii="Interstate Light Cond" w:hAnsi="Interstate Light Cond" w:cstheme="minorHAnsi"/>
              <w:sz w:val="16"/>
              <w:szCs w:val="16"/>
            </w:rPr>
            <w:t>C</w:t>
          </w:r>
          <w:r w:rsidR="004A284B" w:rsidRPr="009676D4">
            <w:rPr>
              <w:rFonts w:ascii="Interstate Light Cond" w:hAnsi="Interstate Light Cond" w:cstheme="minorHAnsi"/>
              <w:sz w:val="16"/>
              <w:szCs w:val="16"/>
            </w:rPr>
            <w:t xml:space="preserve">ontrol, </w:t>
          </w:r>
          <w:r w:rsidR="009676D4">
            <w:rPr>
              <w:rFonts w:ascii="Interstate Light Cond" w:hAnsi="Interstate Light Cond" w:cstheme="minorHAnsi"/>
              <w:sz w:val="16"/>
              <w:szCs w:val="16"/>
            </w:rPr>
            <w:t>M</w:t>
          </w:r>
          <w:r w:rsidR="00C37402" w:rsidRPr="009676D4">
            <w:rPr>
              <w:rFonts w:ascii="Interstate Light Cond" w:hAnsi="Interstate Light Cond" w:cstheme="minorHAnsi"/>
              <w:sz w:val="16"/>
              <w:szCs w:val="16"/>
            </w:rPr>
            <w:t xml:space="preserve">ejora e </w:t>
          </w:r>
          <w:r w:rsidR="009676D4">
            <w:rPr>
              <w:rFonts w:ascii="Interstate Light Cond" w:hAnsi="Interstate Light Cond" w:cstheme="minorHAnsi"/>
              <w:sz w:val="16"/>
              <w:szCs w:val="16"/>
            </w:rPr>
            <w:t>I</w:t>
          </w:r>
          <w:r w:rsidR="00C37402" w:rsidRPr="009676D4">
            <w:rPr>
              <w:rFonts w:ascii="Interstate Light Cond" w:hAnsi="Interstate Light Cond" w:cstheme="minorHAnsi"/>
              <w:sz w:val="16"/>
              <w:szCs w:val="16"/>
            </w:rPr>
            <w:t>nnovación</w:t>
          </w:r>
        </w:p>
      </w:tc>
      <w:tc>
        <w:tcPr>
          <w:tcW w:w="3537" w:type="dxa"/>
          <w:vAlign w:val="center"/>
        </w:tcPr>
        <w:p w14:paraId="60BC0D75" w14:textId="0175BE83" w:rsidR="00574BDA" w:rsidRPr="00574BDA" w:rsidRDefault="00574BDA" w:rsidP="00574BDA">
          <w:pPr>
            <w:pStyle w:val="Piedepgina"/>
            <w:jc w:val="center"/>
            <w:rPr>
              <w:rFonts w:ascii="Interstate Light Cond" w:hAnsi="Interstate Light Cond" w:cstheme="minorHAnsi"/>
              <w:sz w:val="16"/>
              <w:szCs w:val="16"/>
            </w:rPr>
          </w:pPr>
          <w:r w:rsidRPr="00574BDA">
            <w:rPr>
              <w:rFonts w:ascii="Interstate Light Cond" w:hAnsi="Interstate Light Cond" w:cstheme="minorHAnsi"/>
              <w:sz w:val="16"/>
              <w:szCs w:val="16"/>
            </w:rPr>
            <w:t xml:space="preserve">Revisó: </w:t>
          </w:r>
          <w:r w:rsidR="00535B01">
            <w:rPr>
              <w:rFonts w:ascii="Interstate Light Cond" w:hAnsi="Interstate Light Cond" w:cstheme="minorHAnsi"/>
              <w:sz w:val="16"/>
              <w:szCs w:val="16"/>
            </w:rPr>
            <w:t>Gerente Control Mejora Innovación</w:t>
          </w:r>
        </w:p>
      </w:tc>
      <w:tc>
        <w:tcPr>
          <w:tcW w:w="3686" w:type="dxa"/>
          <w:vAlign w:val="center"/>
        </w:tcPr>
        <w:p w14:paraId="295D1C9E" w14:textId="3C12290F" w:rsidR="00574BDA" w:rsidRPr="00574BDA" w:rsidRDefault="00574BDA" w:rsidP="00574BDA">
          <w:pPr>
            <w:pStyle w:val="Piedepgina"/>
            <w:jc w:val="center"/>
            <w:rPr>
              <w:rFonts w:ascii="Interstate Light Cond" w:hAnsi="Interstate Light Cond" w:cstheme="minorHAnsi"/>
              <w:sz w:val="16"/>
              <w:szCs w:val="16"/>
            </w:rPr>
          </w:pPr>
          <w:r w:rsidRPr="00574BDA">
            <w:rPr>
              <w:rFonts w:ascii="Interstate Light Cond" w:hAnsi="Interstate Light Cond" w:cstheme="minorHAnsi"/>
              <w:sz w:val="16"/>
              <w:szCs w:val="16"/>
            </w:rPr>
            <w:t xml:space="preserve">Aprobó: </w:t>
          </w:r>
          <w:r w:rsidRPr="00574BDA">
            <w:rPr>
              <w:rFonts w:ascii="Interstate Light Cond" w:hAnsi="Interstate Light Cond"/>
            </w:rPr>
            <w:t xml:space="preserve"> </w:t>
          </w:r>
          <w:r w:rsidR="00535B01">
            <w:rPr>
              <w:rFonts w:ascii="Interstate Light Cond" w:hAnsi="Interstate Light Cond" w:cstheme="minorHAnsi"/>
              <w:sz w:val="16"/>
              <w:szCs w:val="16"/>
            </w:rPr>
            <w:t>Subgerente</w:t>
          </w:r>
          <w:r w:rsidRPr="00574BDA">
            <w:rPr>
              <w:rFonts w:ascii="Interstate Light Cond" w:hAnsi="Interstate Light Cond" w:cstheme="minorHAnsi"/>
              <w:sz w:val="16"/>
              <w:szCs w:val="16"/>
            </w:rPr>
            <w:t xml:space="preserve"> </w:t>
          </w:r>
          <w:r w:rsidR="00302C14">
            <w:rPr>
              <w:rFonts w:ascii="Interstate Light Cond" w:hAnsi="Interstate Light Cond" w:cstheme="minorHAnsi"/>
              <w:sz w:val="16"/>
              <w:szCs w:val="16"/>
            </w:rPr>
            <w:t>General</w:t>
          </w:r>
        </w:p>
      </w:tc>
    </w:tr>
  </w:tbl>
  <w:p w14:paraId="759BB373" w14:textId="77777777" w:rsidR="00831FB5" w:rsidRDefault="00831FB5" w:rsidP="00574BD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CF2E" w14:textId="61E75B18" w:rsidR="00806F7F" w:rsidRDefault="00806F7F" w:rsidP="0005351E">
    <w:pPr>
      <w:pStyle w:val="Piedepgina"/>
      <w:tabs>
        <w:tab w:val="clear" w:pos="4419"/>
        <w:tab w:val="clear" w:pos="8838"/>
        <w:tab w:val="left" w:pos="2604"/>
      </w:tabs>
    </w:pPr>
  </w:p>
  <w:tbl>
    <w:tblPr>
      <w:tblStyle w:val="Tablaconcuadrcula"/>
      <w:tblpPr w:leftFromText="142" w:rightFromText="142" w:vertAnchor="text" w:tblpXSpec="center" w:tblpY="1"/>
      <w:tblOverlap w:val="never"/>
      <w:tblW w:w="9223" w:type="dxa"/>
      <w:tblLook w:val="04A0" w:firstRow="1" w:lastRow="0" w:firstColumn="1" w:lastColumn="0" w:noHBand="0" w:noVBand="1"/>
    </w:tblPr>
    <w:tblGrid>
      <w:gridCol w:w="4531"/>
      <w:gridCol w:w="4692"/>
    </w:tblGrid>
    <w:tr w:rsidR="0005351E" w:rsidRPr="004C4ADF" w14:paraId="35661096" w14:textId="77777777" w:rsidTr="005F36C6">
      <w:trPr>
        <w:trHeight w:val="555"/>
      </w:trPr>
      <w:tc>
        <w:tcPr>
          <w:tcW w:w="4531" w:type="dxa"/>
        </w:tcPr>
        <w:p w14:paraId="5281EBF9" w14:textId="78391610" w:rsidR="0005351E" w:rsidRPr="00DC7F7A" w:rsidRDefault="0005351E" w:rsidP="0005351E">
          <w:pPr>
            <w:pStyle w:val="Piedepgina"/>
            <w:rPr>
              <w:rFonts w:cstheme="minorHAnsi"/>
              <w:sz w:val="18"/>
              <w:szCs w:val="18"/>
            </w:rPr>
          </w:pPr>
          <w:r w:rsidRPr="00DC7F7A">
            <w:rPr>
              <w:rFonts w:cstheme="minorHAnsi"/>
              <w:sz w:val="18"/>
              <w:szCs w:val="18"/>
            </w:rPr>
            <w:t xml:space="preserve">Revisó: 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xxxxx</w:t>
          </w:r>
          <w:proofErr w:type="spellEnd"/>
          <w:r w:rsidR="00C43CF8">
            <w:rPr>
              <w:rFonts w:cstheme="minorHAnsi"/>
              <w:sz w:val="18"/>
              <w:szCs w:val="18"/>
            </w:rPr>
            <w:t xml:space="preserve">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xxxxx</w:t>
          </w:r>
          <w:proofErr w:type="spellEnd"/>
        </w:p>
        <w:p w14:paraId="5D46980E" w14:textId="2D81B412" w:rsidR="0005351E" w:rsidRDefault="0005351E" w:rsidP="0005351E">
          <w:pPr>
            <w:pStyle w:val="Piedepgina"/>
            <w:rPr>
              <w:rFonts w:cstheme="minorHAnsi"/>
              <w:sz w:val="18"/>
              <w:szCs w:val="18"/>
            </w:rPr>
          </w:pPr>
          <w:r>
            <w:rPr>
              <w:rFonts w:cstheme="minorHAnsi"/>
              <w:sz w:val="18"/>
              <w:szCs w:val="18"/>
            </w:rPr>
            <w:t xml:space="preserve">Cargo / Rol: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</w:t>
          </w:r>
          <w:proofErr w:type="spellEnd"/>
          <w:r w:rsidR="00C43CF8">
            <w:rPr>
              <w:rFonts w:cstheme="minorHAnsi"/>
              <w:sz w:val="18"/>
              <w:szCs w:val="18"/>
            </w:rPr>
            <w:t xml:space="preserve">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xxxxx</w:t>
          </w:r>
          <w:proofErr w:type="spellEnd"/>
        </w:p>
        <w:p w14:paraId="784440CD" w14:textId="44268B65" w:rsidR="0005351E" w:rsidRPr="00DC7F7A" w:rsidRDefault="0005351E" w:rsidP="0005351E">
          <w:pPr>
            <w:pStyle w:val="Piedepgina"/>
            <w:rPr>
              <w:rFonts w:cstheme="minorHAnsi"/>
              <w:sz w:val="18"/>
              <w:szCs w:val="18"/>
            </w:rPr>
          </w:pPr>
          <w:r w:rsidRPr="00DC7F7A">
            <w:rPr>
              <w:rFonts w:cstheme="minorHAnsi"/>
              <w:sz w:val="18"/>
              <w:szCs w:val="18"/>
            </w:rPr>
            <w:t>Fecha</w:t>
          </w:r>
          <w:r>
            <w:rPr>
              <w:rFonts w:cstheme="minorHAnsi"/>
              <w:sz w:val="18"/>
              <w:szCs w:val="18"/>
            </w:rPr>
            <w:t xml:space="preserve"> de revisión</w:t>
          </w:r>
          <w:r w:rsidRPr="00DC7F7A">
            <w:rPr>
              <w:rFonts w:cstheme="minorHAnsi"/>
              <w:sz w:val="18"/>
              <w:szCs w:val="18"/>
            </w:rPr>
            <w:t xml:space="preserve">: 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</w:t>
          </w:r>
          <w:proofErr w:type="spellEnd"/>
          <w:r>
            <w:rPr>
              <w:rFonts w:cstheme="minorHAnsi"/>
              <w:sz w:val="18"/>
              <w:szCs w:val="18"/>
            </w:rPr>
            <w:t>/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</w:t>
          </w:r>
          <w:proofErr w:type="spellEnd"/>
          <w:r>
            <w:rPr>
              <w:rFonts w:cstheme="minorHAnsi"/>
              <w:sz w:val="18"/>
              <w:szCs w:val="18"/>
            </w:rPr>
            <w:t>/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</w:t>
          </w:r>
          <w:proofErr w:type="spellEnd"/>
        </w:p>
      </w:tc>
      <w:tc>
        <w:tcPr>
          <w:tcW w:w="4692" w:type="dxa"/>
        </w:tcPr>
        <w:p w14:paraId="6D76F201" w14:textId="1C8B2B2B" w:rsidR="0005351E" w:rsidRPr="00DC7F7A" w:rsidRDefault="0005351E" w:rsidP="0005351E">
          <w:pPr>
            <w:pStyle w:val="Piedepgina"/>
            <w:rPr>
              <w:rFonts w:cstheme="minorHAnsi"/>
              <w:sz w:val="18"/>
              <w:szCs w:val="18"/>
            </w:rPr>
          </w:pPr>
          <w:r w:rsidRPr="00DC7F7A">
            <w:rPr>
              <w:rFonts w:cstheme="minorHAnsi"/>
              <w:sz w:val="18"/>
              <w:szCs w:val="18"/>
            </w:rPr>
            <w:t xml:space="preserve">Aprobó: 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xxxxx</w:t>
          </w:r>
          <w:proofErr w:type="spellEnd"/>
          <w:r w:rsidR="00C43CF8">
            <w:rPr>
              <w:rFonts w:cstheme="minorHAnsi"/>
              <w:sz w:val="18"/>
              <w:szCs w:val="18"/>
            </w:rPr>
            <w:t xml:space="preserve">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xxxxxx</w:t>
          </w:r>
          <w:proofErr w:type="spellEnd"/>
        </w:p>
        <w:p w14:paraId="072F022F" w14:textId="736D49F6" w:rsidR="0005351E" w:rsidRDefault="0005351E" w:rsidP="0005351E">
          <w:pPr>
            <w:pStyle w:val="Piedepgina"/>
            <w:rPr>
              <w:rFonts w:cstheme="minorHAnsi"/>
              <w:sz w:val="18"/>
              <w:szCs w:val="18"/>
            </w:rPr>
          </w:pPr>
          <w:r>
            <w:rPr>
              <w:rFonts w:cstheme="minorHAnsi"/>
              <w:sz w:val="18"/>
              <w:szCs w:val="18"/>
            </w:rPr>
            <w:t xml:space="preserve">Cargo / Rol: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xxxxxx</w:t>
          </w:r>
          <w:proofErr w:type="spellEnd"/>
        </w:p>
        <w:p w14:paraId="31737541" w14:textId="1A6A5F2C" w:rsidR="0005351E" w:rsidRPr="00DC7F7A" w:rsidRDefault="0005351E" w:rsidP="0005351E">
          <w:pPr>
            <w:pStyle w:val="Piedepgina"/>
            <w:rPr>
              <w:rFonts w:cstheme="minorHAnsi"/>
              <w:sz w:val="18"/>
              <w:szCs w:val="18"/>
            </w:rPr>
          </w:pPr>
          <w:r w:rsidRPr="00DC7F7A">
            <w:rPr>
              <w:rFonts w:cstheme="minorHAnsi"/>
              <w:sz w:val="18"/>
              <w:szCs w:val="18"/>
            </w:rPr>
            <w:t>Fecha</w:t>
          </w:r>
          <w:r>
            <w:rPr>
              <w:rFonts w:cstheme="minorHAnsi"/>
              <w:sz w:val="18"/>
              <w:szCs w:val="18"/>
            </w:rPr>
            <w:t xml:space="preserve"> de aprobación: 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</w:t>
          </w:r>
          <w:proofErr w:type="spellEnd"/>
          <w:r>
            <w:rPr>
              <w:rFonts w:cstheme="minorHAnsi"/>
              <w:sz w:val="18"/>
              <w:szCs w:val="18"/>
            </w:rPr>
            <w:t>/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</w:t>
          </w:r>
          <w:proofErr w:type="spellEnd"/>
          <w:r>
            <w:rPr>
              <w:rFonts w:cstheme="minorHAnsi"/>
              <w:sz w:val="18"/>
              <w:szCs w:val="18"/>
            </w:rPr>
            <w:t>/</w:t>
          </w:r>
          <w:proofErr w:type="spellStart"/>
          <w:r w:rsidR="00C43CF8">
            <w:rPr>
              <w:rFonts w:cstheme="minorHAnsi"/>
              <w:sz w:val="18"/>
              <w:szCs w:val="18"/>
            </w:rPr>
            <w:t>xxxx</w:t>
          </w:r>
          <w:proofErr w:type="spellEnd"/>
        </w:p>
      </w:tc>
    </w:tr>
  </w:tbl>
  <w:p w14:paraId="21B5B232" w14:textId="77777777" w:rsidR="0005351E" w:rsidRDefault="0005351E" w:rsidP="000535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A85F4" w14:textId="77777777" w:rsidR="002C5C69" w:rsidRDefault="002C5C69" w:rsidP="00C335CB">
      <w:pPr>
        <w:spacing w:after="0" w:line="240" w:lineRule="auto"/>
      </w:pPr>
      <w:r>
        <w:separator/>
      </w:r>
    </w:p>
  </w:footnote>
  <w:footnote w:type="continuationSeparator" w:id="0">
    <w:p w14:paraId="34F2B010" w14:textId="77777777" w:rsidR="002C5C69" w:rsidRDefault="002C5C69" w:rsidP="00C33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7EE0A" w14:textId="77777777" w:rsidR="00302C14" w:rsidRDefault="00302C1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122"/>
      <w:gridCol w:w="5103"/>
      <w:gridCol w:w="3565"/>
    </w:tblGrid>
    <w:tr w:rsidR="00AD1804" w:rsidRPr="004A0C47" w14:paraId="3931C309" w14:textId="77777777" w:rsidTr="00572CF8">
      <w:tc>
        <w:tcPr>
          <w:tcW w:w="2122" w:type="dxa"/>
          <w:vMerge w:val="restart"/>
          <w:vAlign w:val="center"/>
        </w:tcPr>
        <w:p w14:paraId="6F6595E3" w14:textId="635BA122" w:rsidR="00AD1804" w:rsidRPr="004A0C47" w:rsidRDefault="00F149A9" w:rsidP="00AD1804">
          <w:pPr>
            <w:jc w:val="center"/>
            <w:rPr>
              <w:rFonts w:ascii="Interstate Light Cond" w:hAnsi="Interstate Light Cond"/>
            </w:rPr>
          </w:pPr>
          <w:r>
            <w:rPr>
              <w:rFonts w:ascii="Interstate Light Cond" w:hAnsi="Interstate Light Cond"/>
              <w:noProof/>
            </w:rPr>
            <w:drawing>
              <wp:inline distT="0" distB="0" distL="0" distR="0" wp14:anchorId="75D54D66" wp14:editId="6EEFAC2E">
                <wp:extent cx="1026000" cy="577125"/>
                <wp:effectExtent l="0" t="0" r="3175" b="0"/>
                <wp:docPr id="1543182118" name="Imagen 1" descr="Logotipo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43182118" name="Imagen 1" descr="Logotipo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6000" cy="577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  <w:vMerge w:val="restart"/>
          <w:vAlign w:val="center"/>
        </w:tcPr>
        <w:p w14:paraId="27340B85" w14:textId="1C2A1E2D" w:rsidR="00AD1804" w:rsidRPr="0090606A" w:rsidRDefault="008A2EB2" w:rsidP="00AD1804">
          <w:pPr>
            <w:jc w:val="center"/>
            <w:rPr>
              <w:rFonts w:ascii="Arial" w:hAnsi="Arial" w:cs="Arial"/>
              <w:sz w:val="24"/>
              <w:szCs w:val="24"/>
            </w:rPr>
          </w:pPr>
          <w:r w:rsidRPr="0090606A">
            <w:rPr>
              <w:rFonts w:ascii="Arial" w:hAnsi="Arial" w:cs="Arial"/>
              <w:sz w:val="24"/>
              <w:szCs w:val="24"/>
            </w:rPr>
            <w:t>POLITICA DEL SISTEMA INTEGRADO DE GESTIÓN</w:t>
          </w:r>
        </w:p>
      </w:tc>
      <w:tc>
        <w:tcPr>
          <w:tcW w:w="3565" w:type="dxa"/>
        </w:tcPr>
        <w:p w14:paraId="12AAB015" w14:textId="64B35459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  <w:r w:rsidRPr="0090606A">
            <w:rPr>
              <w:rFonts w:ascii="Arial" w:hAnsi="Arial" w:cs="Arial"/>
              <w:sz w:val="24"/>
              <w:szCs w:val="24"/>
            </w:rPr>
            <w:t xml:space="preserve">Código: </w:t>
          </w:r>
          <w:r w:rsidR="008A2EB2" w:rsidRPr="0090606A">
            <w:rPr>
              <w:rFonts w:ascii="Arial" w:hAnsi="Arial" w:cs="Arial"/>
              <w:sz w:val="24"/>
              <w:szCs w:val="24"/>
            </w:rPr>
            <w:t>DRE</w:t>
          </w:r>
          <w:r w:rsidR="0090606A">
            <w:rPr>
              <w:rFonts w:ascii="Arial" w:hAnsi="Arial" w:cs="Arial"/>
              <w:sz w:val="24"/>
              <w:szCs w:val="24"/>
            </w:rPr>
            <w:t>-</w:t>
          </w:r>
          <w:r w:rsidR="00E8052E" w:rsidRPr="0090606A">
            <w:rPr>
              <w:rFonts w:ascii="Arial" w:hAnsi="Arial" w:cs="Arial"/>
              <w:sz w:val="24"/>
              <w:szCs w:val="24"/>
            </w:rPr>
            <w:t>PO</w:t>
          </w:r>
          <w:r w:rsidRPr="0090606A">
            <w:rPr>
              <w:rFonts w:ascii="Arial" w:hAnsi="Arial" w:cs="Arial"/>
              <w:sz w:val="24"/>
              <w:szCs w:val="24"/>
            </w:rPr>
            <w:t>-</w:t>
          </w:r>
          <w:r w:rsidR="008A2EB2" w:rsidRPr="0090606A">
            <w:rPr>
              <w:rFonts w:ascii="Arial" w:hAnsi="Arial" w:cs="Arial"/>
              <w:sz w:val="24"/>
              <w:szCs w:val="24"/>
            </w:rPr>
            <w:t>1</w:t>
          </w:r>
        </w:p>
      </w:tc>
    </w:tr>
    <w:tr w:rsidR="00AD1804" w:rsidRPr="004A0C47" w14:paraId="79DF35D9" w14:textId="77777777" w:rsidTr="00572CF8">
      <w:tc>
        <w:tcPr>
          <w:tcW w:w="2122" w:type="dxa"/>
          <w:vMerge/>
        </w:tcPr>
        <w:p w14:paraId="45140CF5" w14:textId="77777777" w:rsidR="00AD1804" w:rsidRPr="004A0C47" w:rsidRDefault="00AD1804" w:rsidP="00AD1804">
          <w:pPr>
            <w:rPr>
              <w:rFonts w:ascii="Interstate Light Cond" w:hAnsi="Interstate Light Cond"/>
            </w:rPr>
          </w:pPr>
        </w:p>
      </w:tc>
      <w:tc>
        <w:tcPr>
          <w:tcW w:w="5103" w:type="dxa"/>
          <w:vMerge/>
        </w:tcPr>
        <w:p w14:paraId="2D41E0EE" w14:textId="77777777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</w:p>
      </w:tc>
      <w:tc>
        <w:tcPr>
          <w:tcW w:w="3565" w:type="dxa"/>
        </w:tcPr>
        <w:p w14:paraId="535EE0B4" w14:textId="3542A978" w:rsidR="00AD1804" w:rsidRPr="0090606A" w:rsidRDefault="008A7A98" w:rsidP="00AD1804">
          <w:pPr>
            <w:rPr>
              <w:rFonts w:ascii="Arial" w:hAnsi="Arial" w:cs="Arial"/>
              <w:sz w:val="24"/>
              <w:szCs w:val="24"/>
            </w:rPr>
          </w:pPr>
          <w:r w:rsidRPr="0090606A">
            <w:rPr>
              <w:rFonts w:ascii="Arial" w:hAnsi="Arial" w:cs="Arial"/>
              <w:sz w:val="24"/>
              <w:szCs w:val="24"/>
            </w:rPr>
            <w:t xml:space="preserve">Fecha de emisión: </w:t>
          </w:r>
          <w:r w:rsidR="00DE782F">
            <w:rPr>
              <w:rFonts w:ascii="Arial" w:hAnsi="Arial" w:cs="Arial"/>
              <w:sz w:val="24"/>
              <w:szCs w:val="24"/>
            </w:rPr>
            <w:t>19</w:t>
          </w:r>
          <w:r w:rsidR="001423F2">
            <w:rPr>
              <w:rFonts w:ascii="Arial" w:hAnsi="Arial" w:cs="Arial"/>
              <w:sz w:val="24"/>
              <w:szCs w:val="24"/>
            </w:rPr>
            <w:t>/0</w:t>
          </w:r>
          <w:r w:rsidR="00DE782F">
            <w:rPr>
              <w:rFonts w:ascii="Arial" w:hAnsi="Arial" w:cs="Arial"/>
              <w:sz w:val="24"/>
              <w:szCs w:val="24"/>
            </w:rPr>
            <w:t>3</w:t>
          </w:r>
          <w:r w:rsidR="001423F2">
            <w:rPr>
              <w:rFonts w:ascii="Arial" w:hAnsi="Arial" w:cs="Arial"/>
              <w:sz w:val="24"/>
              <w:szCs w:val="24"/>
            </w:rPr>
            <w:t>/202</w:t>
          </w:r>
          <w:r w:rsidR="00F149A9">
            <w:rPr>
              <w:rFonts w:ascii="Arial" w:hAnsi="Arial" w:cs="Arial"/>
              <w:sz w:val="24"/>
              <w:szCs w:val="24"/>
            </w:rPr>
            <w:t>6</w:t>
          </w:r>
        </w:p>
      </w:tc>
    </w:tr>
    <w:tr w:rsidR="00AD1804" w:rsidRPr="004A0C47" w14:paraId="504DD1AC" w14:textId="77777777" w:rsidTr="00572CF8">
      <w:tc>
        <w:tcPr>
          <w:tcW w:w="2122" w:type="dxa"/>
          <w:vMerge/>
        </w:tcPr>
        <w:p w14:paraId="0321CB95" w14:textId="77777777" w:rsidR="00AD1804" w:rsidRPr="004A0C47" w:rsidRDefault="00AD1804" w:rsidP="00AD1804">
          <w:pPr>
            <w:rPr>
              <w:rFonts w:ascii="Interstate Light Cond" w:hAnsi="Interstate Light Cond"/>
            </w:rPr>
          </w:pPr>
        </w:p>
      </w:tc>
      <w:tc>
        <w:tcPr>
          <w:tcW w:w="5103" w:type="dxa"/>
          <w:vMerge/>
        </w:tcPr>
        <w:p w14:paraId="428BCF72" w14:textId="77777777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</w:p>
      </w:tc>
      <w:tc>
        <w:tcPr>
          <w:tcW w:w="3565" w:type="dxa"/>
        </w:tcPr>
        <w:p w14:paraId="08A22ABA" w14:textId="7D0E8B52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  <w:r w:rsidRPr="0090606A">
            <w:rPr>
              <w:rFonts w:ascii="Arial" w:hAnsi="Arial" w:cs="Arial"/>
              <w:sz w:val="24"/>
              <w:szCs w:val="24"/>
            </w:rPr>
            <w:t xml:space="preserve">Versión: </w:t>
          </w:r>
          <w:r w:rsidR="000D0D62">
            <w:rPr>
              <w:rFonts w:ascii="Arial" w:hAnsi="Arial" w:cs="Arial"/>
              <w:sz w:val="24"/>
              <w:szCs w:val="24"/>
            </w:rPr>
            <w:t>6</w:t>
          </w:r>
        </w:p>
      </w:tc>
    </w:tr>
    <w:tr w:rsidR="00AD1804" w:rsidRPr="004A0C47" w14:paraId="1DD135E4" w14:textId="77777777" w:rsidTr="00572CF8">
      <w:tc>
        <w:tcPr>
          <w:tcW w:w="2122" w:type="dxa"/>
          <w:vMerge/>
        </w:tcPr>
        <w:p w14:paraId="5471A4DA" w14:textId="77777777" w:rsidR="00AD1804" w:rsidRPr="004A0C47" w:rsidRDefault="00AD1804" w:rsidP="00AD1804">
          <w:pPr>
            <w:rPr>
              <w:rFonts w:ascii="Interstate Light Cond" w:hAnsi="Interstate Light Cond"/>
            </w:rPr>
          </w:pPr>
        </w:p>
      </w:tc>
      <w:tc>
        <w:tcPr>
          <w:tcW w:w="5103" w:type="dxa"/>
          <w:vMerge/>
        </w:tcPr>
        <w:p w14:paraId="26CE1238" w14:textId="77777777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</w:p>
      </w:tc>
      <w:tc>
        <w:tcPr>
          <w:tcW w:w="3565" w:type="dxa"/>
        </w:tcPr>
        <w:p w14:paraId="4A9DABB6" w14:textId="1D64137A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  <w:r w:rsidRPr="0090606A">
            <w:rPr>
              <w:rFonts w:ascii="Arial" w:hAnsi="Arial" w:cs="Arial"/>
              <w:sz w:val="24"/>
              <w:szCs w:val="24"/>
            </w:rPr>
            <w:t>Clasificación:</w:t>
          </w:r>
          <w:r w:rsidR="00EC5F5B" w:rsidRPr="0090606A">
            <w:rPr>
              <w:rFonts w:ascii="Arial" w:hAnsi="Arial" w:cs="Arial"/>
              <w:sz w:val="24"/>
              <w:szCs w:val="24"/>
            </w:rPr>
            <w:t xml:space="preserve"> </w:t>
          </w:r>
          <w:r w:rsidR="008E4405" w:rsidRPr="0090606A">
            <w:rPr>
              <w:rFonts w:ascii="Arial" w:hAnsi="Arial" w:cs="Arial"/>
              <w:sz w:val="24"/>
              <w:szCs w:val="24"/>
            </w:rPr>
            <w:t>Público</w:t>
          </w:r>
        </w:p>
      </w:tc>
    </w:tr>
    <w:tr w:rsidR="00AD1804" w:rsidRPr="004A0C47" w14:paraId="57977C11" w14:textId="77777777" w:rsidTr="00572CF8">
      <w:tc>
        <w:tcPr>
          <w:tcW w:w="2122" w:type="dxa"/>
          <w:vMerge/>
        </w:tcPr>
        <w:p w14:paraId="7E0D3E52" w14:textId="77777777" w:rsidR="00AD1804" w:rsidRPr="004A0C47" w:rsidRDefault="00AD1804" w:rsidP="00AD1804">
          <w:pPr>
            <w:rPr>
              <w:rFonts w:ascii="Interstate Light Cond" w:hAnsi="Interstate Light Cond"/>
            </w:rPr>
          </w:pPr>
        </w:p>
      </w:tc>
      <w:tc>
        <w:tcPr>
          <w:tcW w:w="5103" w:type="dxa"/>
          <w:vMerge/>
        </w:tcPr>
        <w:p w14:paraId="5D1CCF77" w14:textId="77777777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</w:p>
      </w:tc>
      <w:tc>
        <w:tcPr>
          <w:tcW w:w="3565" w:type="dxa"/>
        </w:tcPr>
        <w:p w14:paraId="354FF5DA" w14:textId="77777777" w:rsidR="00AD1804" w:rsidRPr="0090606A" w:rsidRDefault="00AD1804" w:rsidP="00AD1804">
          <w:pPr>
            <w:rPr>
              <w:rFonts w:ascii="Arial" w:hAnsi="Arial" w:cs="Arial"/>
              <w:sz w:val="24"/>
              <w:szCs w:val="24"/>
            </w:rPr>
          </w:pP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t xml:space="preserve">Página </w:t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fldChar w:fldCharType="begin"/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instrText xml:space="preserve"> PAGE </w:instrText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fldChar w:fldCharType="separate"/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t>1</w:t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fldChar w:fldCharType="end"/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t xml:space="preserve"> de </w:t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fldChar w:fldCharType="begin"/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instrText xml:space="preserve"> NUMPAGES  </w:instrText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fldChar w:fldCharType="separate"/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t>12</w:t>
          </w:r>
          <w:r w:rsidRPr="0090606A">
            <w:rPr>
              <w:rFonts w:ascii="Arial" w:hAnsi="Arial" w:cs="Arial"/>
              <w:color w:val="000000" w:themeColor="text1"/>
              <w:sz w:val="24"/>
              <w:szCs w:val="24"/>
              <w:lang w:val="es-ES"/>
            </w:rPr>
            <w:fldChar w:fldCharType="end"/>
          </w:r>
        </w:p>
      </w:tc>
    </w:tr>
  </w:tbl>
  <w:p w14:paraId="726CCF12" w14:textId="77777777" w:rsidR="00EF0EBC" w:rsidRDefault="00EF0EB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667"/>
      <w:gridCol w:w="6716"/>
      <w:gridCol w:w="2407"/>
    </w:tblGrid>
    <w:tr w:rsidR="00EF0EBC" w:rsidRPr="00CE508A" w14:paraId="726CCF16" w14:textId="77777777" w:rsidTr="00EF0EBC">
      <w:trPr>
        <w:trHeight w:val="235"/>
      </w:trPr>
      <w:tc>
        <w:tcPr>
          <w:tcW w:w="1667" w:type="dxa"/>
          <w:vMerge w:val="restart"/>
          <w:vAlign w:val="center"/>
        </w:tcPr>
        <w:p w14:paraId="726CCF13" w14:textId="77777777" w:rsidR="00EF0EBC" w:rsidRPr="00CE508A" w:rsidRDefault="00EF0EBC" w:rsidP="00EF0EBC">
          <w:pPr>
            <w:pStyle w:val="Encabezado"/>
            <w:jc w:val="center"/>
          </w:pPr>
          <w:r w:rsidRPr="00CE508A">
            <w:rPr>
              <w:noProof/>
              <w:lang w:eastAsia="es-CO"/>
            </w:rPr>
            <w:drawing>
              <wp:inline distT="0" distB="0" distL="0" distR="0" wp14:anchorId="726CCF31" wp14:editId="726CCF32">
                <wp:extent cx="570585" cy="575504"/>
                <wp:effectExtent l="0" t="0" r="1270" b="0"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T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78" cy="59950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16" w:type="dxa"/>
          <w:vMerge w:val="restart"/>
          <w:vAlign w:val="center"/>
        </w:tcPr>
        <w:p w14:paraId="726CCF14" w14:textId="3C4743B7" w:rsidR="00EF0EBC" w:rsidRPr="00CE508A" w:rsidRDefault="00EF0EBC" w:rsidP="00EF0EBC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 xml:space="preserve">PROCEDIMIENTO </w:t>
          </w:r>
          <w:r w:rsidR="0083361C">
            <w:rPr>
              <w:rFonts w:ascii="Arial" w:hAnsi="Arial" w:cs="Arial"/>
              <w:b/>
            </w:rPr>
            <w:t>XXXXX</w:t>
          </w:r>
        </w:p>
      </w:tc>
      <w:tc>
        <w:tcPr>
          <w:tcW w:w="2407" w:type="dxa"/>
          <w:vAlign w:val="center"/>
        </w:tcPr>
        <w:p w14:paraId="726CCF15" w14:textId="77777777" w:rsidR="00EF0EBC" w:rsidRPr="00CE508A" w:rsidRDefault="00EF0EBC" w:rsidP="00EF0EBC">
          <w:pPr>
            <w:pStyle w:val="Encabezado"/>
          </w:pPr>
          <w:r w:rsidRPr="00CE508A">
            <w:rPr>
              <w:rFonts w:cs="Arial"/>
              <w:b/>
              <w:sz w:val="16"/>
              <w:szCs w:val="16"/>
            </w:rPr>
            <w:t xml:space="preserve">CÓDIGO: </w:t>
          </w:r>
          <w:r>
            <w:rPr>
              <w:rFonts w:cs="Arial"/>
              <w:b/>
              <w:sz w:val="16"/>
              <w:szCs w:val="16"/>
            </w:rPr>
            <w:t>XXX</w:t>
          </w:r>
          <w:r w:rsidRPr="00CE508A">
            <w:rPr>
              <w:rFonts w:cs="Arial"/>
              <w:b/>
              <w:sz w:val="16"/>
              <w:szCs w:val="16"/>
            </w:rPr>
            <w:t>-</w:t>
          </w:r>
          <w:r>
            <w:rPr>
              <w:rFonts w:cs="Arial"/>
              <w:b/>
              <w:sz w:val="16"/>
              <w:szCs w:val="16"/>
            </w:rPr>
            <w:t>XXX</w:t>
          </w:r>
          <w:r w:rsidRPr="00CE508A">
            <w:rPr>
              <w:rFonts w:cs="Arial"/>
              <w:b/>
              <w:sz w:val="16"/>
              <w:szCs w:val="16"/>
            </w:rPr>
            <w:t>-</w:t>
          </w:r>
          <w:r>
            <w:rPr>
              <w:rFonts w:cs="Arial"/>
              <w:b/>
              <w:sz w:val="16"/>
              <w:szCs w:val="16"/>
            </w:rPr>
            <w:t>XX</w:t>
          </w:r>
        </w:p>
      </w:tc>
    </w:tr>
    <w:tr w:rsidR="00EF0EBC" w:rsidRPr="00CE508A" w14:paraId="726CCF1A" w14:textId="77777777" w:rsidTr="00EF0EBC">
      <w:trPr>
        <w:trHeight w:val="236"/>
      </w:trPr>
      <w:tc>
        <w:tcPr>
          <w:tcW w:w="1667" w:type="dxa"/>
          <w:vMerge/>
        </w:tcPr>
        <w:p w14:paraId="726CCF17" w14:textId="77777777" w:rsidR="00EF0EBC" w:rsidRPr="00CE508A" w:rsidRDefault="00EF0EBC" w:rsidP="00EF0EBC">
          <w:pPr>
            <w:pStyle w:val="Encabezado"/>
          </w:pPr>
        </w:p>
      </w:tc>
      <w:tc>
        <w:tcPr>
          <w:tcW w:w="6716" w:type="dxa"/>
          <w:vMerge/>
        </w:tcPr>
        <w:p w14:paraId="726CCF18" w14:textId="77777777" w:rsidR="00EF0EBC" w:rsidRPr="00CE508A" w:rsidRDefault="00EF0EBC" w:rsidP="00EF0EBC">
          <w:pPr>
            <w:pStyle w:val="Encabezado"/>
          </w:pPr>
        </w:p>
      </w:tc>
      <w:tc>
        <w:tcPr>
          <w:tcW w:w="2407" w:type="dxa"/>
          <w:vAlign w:val="center"/>
        </w:tcPr>
        <w:p w14:paraId="726CCF19" w14:textId="77777777" w:rsidR="00EF0EBC" w:rsidRPr="00CE508A" w:rsidRDefault="00EF0EBC" w:rsidP="00EF0EBC">
          <w:pPr>
            <w:pStyle w:val="Encabezado"/>
          </w:pPr>
          <w:r w:rsidRPr="00CE508A">
            <w:rPr>
              <w:rFonts w:cs="Arial"/>
              <w:b/>
              <w:sz w:val="16"/>
              <w:szCs w:val="16"/>
            </w:rPr>
            <w:t xml:space="preserve">VERSIÓN: </w:t>
          </w:r>
          <w:r>
            <w:rPr>
              <w:rFonts w:cs="Arial"/>
              <w:b/>
              <w:sz w:val="16"/>
              <w:szCs w:val="16"/>
            </w:rPr>
            <w:t>XX</w:t>
          </w:r>
        </w:p>
      </w:tc>
    </w:tr>
    <w:tr w:rsidR="00EF0EBC" w:rsidRPr="00CE508A" w14:paraId="726CCF1E" w14:textId="77777777" w:rsidTr="00EF0EBC">
      <w:trPr>
        <w:trHeight w:val="236"/>
      </w:trPr>
      <w:tc>
        <w:tcPr>
          <w:tcW w:w="1667" w:type="dxa"/>
          <w:vMerge/>
        </w:tcPr>
        <w:p w14:paraId="726CCF1B" w14:textId="77777777" w:rsidR="00EF0EBC" w:rsidRPr="00CE508A" w:rsidRDefault="00EF0EBC" w:rsidP="00EF0EBC">
          <w:pPr>
            <w:pStyle w:val="Encabezado"/>
          </w:pPr>
        </w:p>
      </w:tc>
      <w:tc>
        <w:tcPr>
          <w:tcW w:w="6716" w:type="dxa"/>
          <w:vMerge/>
        </w:tcPr>
        <w:p w14:paraId="726CCF1C" w14:textId="77777777" w:rsidR="00EF0EBC" w:rsidRPr="00CE508A" w:rsidRDefault="00EF0EBC" w:rsidP="00EF0EBC">
          <w:pPr>
            <w:pStyle w:val="Encabezado"/>
          </w:pPr>
        </w:p>
      </w:tc>
      <w:tc>
        <w:tcPr>
          <w:tcW w:w="2407" w:type="dxa"/>
          <w:vAlign w:val="center"/>
        </w:tcPr>
        <w:p w14:paraId="726CCF1D" w14:textId="77777777" w:rsidR="00EF0EBC" w:rsidRPr="00CE508A" w:rsidRDefault="00EF0EBC" w:rsidP="00EF0EBC">
          <w:pPr>
            <w:pStyle w:val="Encabezado"/>
            <w:rPr>
              <w:rFonts w:cs="Arial"/>
              <w:b/>
              <w:sz w:val="16"/>
              <w:szCs w:val="16"/>
            </w:rPr>
          </w:pPr>
          <w:r w:rsidRPr="00CE508A">
            <w:rPr>
              <w:rFonts w:cs="Arial"/>
              <w:b/>
              <w:sz w:val="16"/>
              <w:szCs w:val="16"/>
            </w:rPr>
            <w:t>CLASIFICACIÓN</w:t>
          </w:r>
          <w:proofErr w:type="gramStart"/>
          <w:r w:rsidRPr="00CE508A">
            <w:rPr>
              <w:rFonts w:cs="Arial"/>
              <w:b/>
              <w:sz w:val="16"/>
              <w:szCs w:val="16"/>
            </w:rPr>
            <w:t xml:space="preserve">: </w:t>
          </w:r>
          <w:r>
            <w:rPr>
              <w:rFonts w:cs="Arial"/>
              <w:b/>
              <w:sz w:val="16"/>
              <w:szCs w:val="16"/>
            </w:rPr>
            <w:t>:</w:t>
          </w:r>
          <w:proofErr w:type="gramEnd"/>
          <w:r>
            <w:rPr>
              <w:rFonts w:cs="Arial"/>
              <w:b/>
              <w:sz w:val="16"/>
              <w:szCs w:val="16"/>
            </w:rPr>
            <w:t xml:space="preserve"> (Pública, Privada, Confidencial)</w:t>
          </w:r>
        </w:p>
      </w:tc>
    </w:tr>
    <w:tr w:rsidR="00EF0EBC" w:rsidRPr="00CE508A" w14:paraId="726CCF22" w14:textId="77777777" w:rsidTr="00EF0EBC">
      <w:trPr>
        <w:trHeight w:val="236"/>
      </w:trPr>
      <w:tc>
        <w:tcPr>
          <w:tcW w:w="1667" w:type="dxa"/>
          <w:vMerge/>
        </w:tcPr>
        <w:p w14:paraId="726CCF1F" w14:textId="77777777" w:rsidR="00EF0EBC" w:rsidRPr="00CE508A" w:rsidRDefault="00EF0EBC" w:rsidP="00EF0EBC">
          <w:pPr>
            <w:pStyle w:val="Encabezado"/>
          </w:pPr>
        </w:p>
      </w:tc>
      <w:tc>
        <w:tcPr>
          <w:tcW w:w="6716" w:type="dxa"/>
          <w:vMerge/>
        </w:tcPr>
        <w:p w14:paraId="726CCF20" w14:textId="77777777" w:rsidR="00EF0EBC" w:rsidRPr="00CE508A" w:rsidRDefault="00EF0EBC" w:rsidP="00EF0EBC">
          <w:pPr>
            <w:pStyle w:val="Encabezado"/>
          </w:pPr>
        </w:p>
      </w:tc>
      <w:tc>
        <w:tcPr>
          <w:tcW w:w="2407" w:type="dxa"/>
          <w:vAlign w:val="center"/>
        </w:tcPr>
        <w:p w14:paraId="726CCF21" w14:textId="22DC5B75" w:rsidR="00EF0EBC" w:rsidRPr="00CE508A" w:rsidRDefault="00EF0EBC" w:rsidP="00EF0EBC">
          <w:pPr>
            <w:pStyle w:val="Encabezado"/>
            <w:rPr>
              <w:rFonts w:cs="Arial"/>
              <w:b/>
              <w:sz w:val="16"/>
              <w:szCs w:val="16"/>
            </w:rPr>
          </w:pPr>
          <w:r w:rsidRPr="00CE508A">
            <w:rPr>
              <w:rFonts w:cs="Arial"/>
              <w:b/>
              <w:sz w:val="16"/>
              <w:szCs w:val="16"/>
            </w:rPr>
            <w:t xml:space="preserve">FECHA DE </w:t>
          </w:r>
          <w:r w:rsidR="0083361C">
            <w:rPr>
              <w:rFonts w:cs="Arial"/>
              <w:b/>
              <w:sz w:val="16"/>
              <w:szCs w:val="16"/>
            </w:rPr>
            <w:t>VERSIÓN</w:t>
          </w:r>
          <w:r w:rsidRPr="00CE508A">
            <w:rPr>
              <w:rFonts w:cs="Arial"/>
              <w:b/>
              <w:sz w:val="16"/>
              <w:szCs w:val="16"/>
            </w:rPr>
            <w:t xml:space="preserve">: </w:t>
          </w:r>
          <w:r>
            <w:rPr>
              <w:rFonts w:cs="Arial"/>
              <w:b/>
              <w:sz w:val="16"/>
              <w:szCs w:val="16"/>
            </w:rPr>
            <w:t xml:space="preserve"> XX-XX-XXXX</w:t>
          </w:r>
        </w:p>
      </w:tc>
    </w:tr>
    <w:tr w:rsidR="00EF0EBC" w:rsidRPr="00CE508A" w14:paraId="726CCF26" w14:textId="77777777" w:rsidTr="00EF0EBC">
      <w:trPr>
        <w:trHeight w:val="236"/>
      </w:trPr>
      <w:tc>
        <w:tcPr>
          <w:tcW w:w="1667" w:type="dxa"/>
          <w:vMerge/>
        </w:tcPr>
        <w:p w14:paraId="726CCF23" w14:textId="77777777" w:rsidR="00EF0EBC" w:rsidRPr="00CE508A" w:rsidRDefault="00EF0EBC" w:rsidP="00EF0EBC">
          <w:pPr>
            <w:pStyle w:val="Encabezado"/>
          </w:pPr>
        </w:p>
      </w:tc>
      <w:tc>
        <w:tcPr>
          <w:tcW w:w="6716" w:type="dxa"/>
          <w:vMerge/>
        </w:tcPr>
        <w:p w14:paraId="726CCF24" w14:textId="77777777" w:rsidR="00EF0EBC" w:rsidRPr="00CE508A" w:rsidRDefault="00EF0EBC" w:rsidP="00EF0EBC">
          <w:pPr>
            <w:pStyle w:val="Encabezado"/>
          </w:pPr>
        </w:p>
      </w:tc>
      <w:tc>
        <w:tcPr>
          <w:tcW w:w="2407" w:type="dxa"/>
          <w:vAlign w:val="center"/>
        </w:tcPr>
        <w:p w14:paraId="726CCF25" w14:textId="77777777" w:rsidR="00EF0EBC" w:rsidRPr="00CE508A" w:rsidRDefault="00EF0EBC" w:rsidP="00EF0EBC">
          <w:pPr>
            <w:pStyle w:val="Encabezado"/>
          </w:pPr>
          <w:r w:rsidRPr="00CE508A">
            <w:rPr>
              <w:rFonts w:cs="Arial"/>
              <w:b/>
              <w:sz w:val="16"/>
              <w:szCs w:val="16"/>
            </w:rPr>
            <w:t xml:space="preserve">PÁGINA: </w:t>
          </w:r>
          <w:r w:rsidRPr="00CE508A">
            <w:rPr>
              <w:rFonts w:cs="Arial"/>
              <w:b/>
              <w:sz w:val="16"/>
              <w:szCs w:val="16"/>
            </w:rPr>
            <w:fldChar w:fldCharType="begin"/>
          </w:r>
          <w:r w:rsidRPr="00CE508A">
            <w:rPr>
              <w:rFonts w:cs="Arial"/>
              <w:b/>
              <w:sz w:val="16"/>
              <w:szCs w:val="16"/>
            </w:rPr>
            <w:instrText>PAGE   \* MERGEFORMAT</w:instrText>
          </w:r>
          <w:r w:rsidRPr="00CE508A">
            <w:rPr>
              <w:rFonts w:cs="Arial"/>
              <w:b/>
              <w:sz w:val="16"/>
              <w:szCs w:val="16"/>
            </w:rPr>
            <w:fldChar w:fldCharType="separate"/>
          </w:r>
          <w:r w:rsidR="00B539A1" w:rsidRPr="00B539A1">
            <w:rPr>
              <w:rFonts w:cs="Arial"/>
              <w:b/>
              <w:noProof/>
              <w:sz w:val="16"/>
              <w:szCs w:val="16"/>
              <w:lang w:val="es-ES"/>
            </w:rPr>
            <w:t>1</w:t>
          </w:r>
          <w:r w:rsidRPr="00CE508A">
            <w:rPr>
              <w:rFonts w:cs="Arial"/>
              <w:b/>
              <w:sz w:val="16"/>
              <w:szCs w:val="16"/>
            </w:rPr>
            <w:fldChar w:fldCharType="end"/>
          </w:r>
          <w:r w:rsidRPr="00CE508A">
            <w:rPr>
              <w:rFonts w:cs="Arial"/>
              <w:b/>
              <w:sz w:val="16"/>
              <w:szCs w:val="16"/>
            </w:rPr>
            <w:t xml:space="preserve"> DE </w:t>
          </w:r>
          <w:r w:rsidRPr="00CE508A">
            <w:rPr>
              <w:rFonts w:cs="Arial"/>
              <w:b/>
              <w:sz w:val="16"/>
              <w:szCs w:val="16"/>
            </w:rPr>
            <w:fldChar w:fldCharType="begin"/>
          </w:r>
          <w:r w:rsidRPr="00CE508A">
            <w:rPr>
              <w:rFonts w:cs="Arial"/>
              <w:b/>
              <w:sz w:val="16"/>
              <w:szCs w:val="16"/>
            </w:rPr>
            <w:instrText xml:space="preserve"> NUMPAGES   \* MERGEFORMAT </w:instrText>
          </w:r>
          <w:r w:rsidRPr="00CE508A">
            <w:rPr>
              <w:rFonts w:cs="Arial"/>
              <w:b/>
              <w:sz w:val="16"/>
              <w:szCs w:val="16"/>
            </w:rPr>
            <w:fldChar w:fldCharType="separate"/>
          </w:r>
          <w:r w:rsidR="00B539A1">
            <w:rPr>
              <w:rFonts w:cs="Arial"/>
              <w:b/>
              <w:noProof/>
              <w:sz w:val="16"/>
              <w:szCs w:val="16"/>
            </w:rPr>
            <w:t>4</w:t>
          </w:r>
          <w:r w:rsidRPr="00CE508A">
            <w:rPr>
              <w:rFonts w:cs="Arial"/>
              <w:b/>
              <w:sz w:val="16"/>
              <w:szCs w:val="16"/>
            </w:rPr>
            <w:fldChar w:fldCharType="end"/>
          </w:r>
        </w:p>
      </w:tc>
    </w:tr>
  </w:tbl>
  <w:p w14:paraId="726CCF27" w14:textId="77777777" w:rsidR="00EF0EBC" w:rsidRDefault="00EF0EB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62441"/>
    <w:multiLevelType w:val="hybridMultilevel"/>
    <w:tmpl w:val="131C6C92"/>
    <w:lvl w:ilvl="0" w:tplc="A82ACA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F1094"/>
    <w:multiLevelType w:val="hybridMultilevel"/>
    <w:tmpl w:val="4CAE1C00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94E1D1E"/>
    <w:multiLevelType w:val="hybridMultilevel"/>
    <w:tmpl w:val="08EA64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5F2DEC"/>
    <w:multiLevelType w:val="hybridMultilevel"/>
    <w:tmpl w:val="C2469E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E7392"/>
    <w:multiLevelType w:val="hybridMultilevel"/>
    <w:tmpl w:val="AED47FD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418F8"/>
    <w:multiLevelType w:val="hybridMultilevel"/>
    <w:tmpl w:val="4800BB3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520D09"/>
    <w:multiLevelType w:val="hybridMultilevel"/>
    <w:tmpl w:val="A90C9C4E"/>
    <w:lvl w:ilvl="0" w:tplc="240A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7" w15:restartNumberingAfterBreak="0">
    <w:nsid w:val="10831783"/>
    <w:multiLevelType w:val="hybridMultilevel"/>
    <w:tmpl w:val="049080FC"/>
    <w:lvl w:ilvl="0" w:tplc="FE7A294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20D7E"/>
    <w:multiLevelType w:val="hybridMultilevel"/>
    <w:tmpl w:val="7BDC3E1E"/>
    <w:lvl w:ilvl="0" w:tplc="24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1E7703D9"/>
    <w:multiLevelType w:val="hybridMultilevel"/>
    <w:tmpl w:val="75F829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B129B"/>
    <w:multiLevelType w:val="hybridMultilevel"/>
    <w:tmpl w:val="07D6DDD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72252"/>
    <w:multiLevelType w:val="hybridMultilevel"/>
    <w:tmpl w:val="C49E7F7A"/>
    <w:lvl w:ilvl="0" w:tplc="240A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2" w15:restartNumberingAfterBreak="0">
    <w:nsid w:val="240624C3"/>
    <w:multiLevelType w:val="hybridMultilevel"/>
    <w:tmpl w:val="FE080D04"/>
    <w:lvl w:ilvl="0" w:tplc="21D0B32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B616D2"/>
    <w:multiLevelType w:val="hybridMultilevel"/>
    <w:tmpl w:val="1CA89D06"/>
    <w:lvl w:ilvl="0" w:tplc="C95E9F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0A2F7C"/>
    <w:multiLevelType w:val="hybridMultilevel"/>
    <w:tmpl w:val="AA30893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AF5288"/>
    <w:multiLevelType w:val="hybridMultilevel"/>
    <w:tmpl w:val="004CBC8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AE6870"/>
    <w:multiLevelType w:val="hybridMultilevel"/>
    <w:tmpl w:val="CA3ABF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F101F6"/>
    <w:multiLevelType w:val="hybridMultilevel"/>
    <w:tmpl w:val="EB1882B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A47EE1"/>
    <w:multiLevelType w:val="multilevel"/>
    <w:tmpl w:val="D39A65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2F824BBF"/>
    <w:multiLevelType w:val="multilevel"/>
    <w:tmpl w:val="3B08E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1500530"/>
    <w:multiLevelType w:val="hybridMultilevel"/>
    <w:tmpl w:val="5832FCD6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4F546C2"/>
    <w:multiLevelType w:val="hybridMultilevel"/>
    <w:tmpl w:val="A33E26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156C05"/>
    <w:multiLevelType w:val="hybridMultilevel"/>
    <w:tmpl w:val="83DCFD4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7493A2A"/>
    <w:multiLevelType w:val="hybridMultilevel"/>
    <w:tmpl w:val="48E6F6B2"/>
    <w:lvl w:ilvl="0" w:tplc="24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3A3950DC"/>
    <w:multiLevelType w:val="hybridMultilevel"/>
    <w:tmpl w:val="1180BD6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B122BE"/>
    <w:multiLevelType w:val="hybridMultilevel"/>
    <w:tmpl w:val="828257AA"/>
    <w:lvl w:ilvl="0" w:tplc="24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3FF55446"/>
    <w:multiLevelType w:val="hybridMultilevel"/>
    <w:tmpl w:val="8604E51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4F373E4"/>
    <w:multiLevelType w:val="hybridMultilevel"/>
    <w:tmpl w:val="9D262B10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5A92B5E"/>
    <w:multiLevelType w:val="hybridMultilevel"/>
    <w:tmpl w:val="D2909274"/>
    <w:lvl w:ilvl="0" w:tplc="24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9" w15:restartNumberingAfterBreak="0">
    <w:nsid w:val="4E0725DC"/>
    <w:multiLevelType w:val="hybridMultilevel"/>
    <w:tmpl w:val="41C0D29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FDD263C"/>
    <w:multiLevelType w:val="hybridMultilevel"/>
    <w:tmpl w:val="9D262B10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05D52CD"/>
    <w:multiLevelType w:val="hybridMultilevel"/>
    <w:tmpl w:val="733C65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890B82"/>
    <w:multiLevelType w:val="hybridMultilevel"/>
    <w:tmpl w:val="32126A3E"/>
    <w:lvl w:ilvl="0" w:tplc="EA8A64AC">
      <w:numFmt w:val="bullet"/>
      <w:lvlText w:val="-"/>
      <w:lvlJc w:val="left"/>
      <w:pPr>
        <w:ind w:left="1068" w:hanging="360"/>
      </w:pPr>
      <w:rPr>
        <w:rFonts w:ascii="Interstate Light Cond" w:eastAsia="MS Mincho" w:hAnsi="Interstate Light Cond" w:cs="Aria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 w15:restartNumberingAfterBreak="0">
    <w:nsid w:val="56B94A98"/>
    <w:multiLevelType w:val="hybridMultilevel"/>
    <w:tmpl w:val="CBC03B12"/>
    <w:lvl w:ilvl="0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2F5F61"/>
    <w:multiLevelType w:val="hybridMultilevel"/>
    <w:tmpl w:val="23ACC42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717EDE"/>
    <w:multiLevelType w:val="hybridMultilevel"/>
    <w:tmpl w:val="C7C4682E"/>
    <w:lvl w:ilvl="0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952EF0"/>
    <w:multiLevelType w:val="hybridMultilevel"/>
    <w:tmpl w:val="F006C40E"/>
    <w:lvl w:ilvl="0" w:tplc="E6CE2A4C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087335"/>
    <w:multiLevelType w:val="hybridMultilevel"/>
    <w:tmpl w:val="F05CBF5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FA3981"/>
    <w:multiLevelType w:val="hybridMultilevel"/>
    <w:tmpl w:val="8244072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0F16B0"/>
    <w:multiLevelType w:val="hybridMultilevel"/>
    <w:tmpl w:val="58F4E24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B30F7A"/>
    <w:multiLevelType w:val="hybridMultilevel"/>
    <w:tmpl w:val="C99CEA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870899"/>
    <w:multiLevelType w:val="hybridMultilevel"/>
    <w:tmpl w:val="06149302"/>
    <w:lvl w:ilvl="0" w:tplc="240A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42" w15:restartNumberingAfterBreak="0">
    <w:nsid w:val="75883303"/>
    <w:multiLevelType w:val="hybridMultilevel"/>
    <w:tmpl w:val="AA30893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203E52"/>
    <w:multiLevelType w:val="hybridMultilevel"/>
    <w:tmpl w:val="4642B0C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A445C9"/>
    <w:multiLevelType w:val="hybridMultilevel"/>
    <w:tmpl w:val="6EDA28C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114689"/>
    <w:multiLevelType w:val="hybridMultilevel"/>
    <w:tmpl w:val="6906972E"/>
    <w:lvl w:ilvl="0" w:tplc="24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54083358">
    <w:abstractNumId w:val="9"/>
  </w:num>
  <w:num w:numId="2" w16cid:durableId="220559083">
    <w:abstractNumId w:val="11"/>
  </w:num>
  <w:num w:numId="3" w16cid:durableId="2044361269">
    <w:abstractNumId w:val="41"/>
  </w:num>
  <w:num w:numId="4" w16cid:durableId="1730689374">
    <w:abstractNumId w:val="43"/>
  </w:num>
  <w:num w:numId="5" w16cid:durableId="920800734">
    <w:abstractNumId w:val="10"/>
  </w:num>
  <w:num w:numId="6" w16cid:durableId="503202968">
    <w:abstractNumId w:val="23"/>
  </w:num>
  <w:num w:numId="7" w16cid:durableId="1638559814">
    <w:abstractNumId w:val="31"/>
  </w:num>
  <w:num w:numId="8" w16cid:durableId="706225150">
    <w:abstractNumId w:val="0"/>
  </w:num>
  <w:num w:numId="9" w16cid:durableId="1416976763">
    <w:abstractNumId w:val="22"/>
  </w:num>
  <w:num w:numId="10" w16cid:durableId="560024324">
    <w:abstractNumId w:val="18"/>
  </w:num>
  <w:num w:numId="11" w16cid:durableId="645202836">
    <w:abstractNumId w:val="2"/>
  </w:num>
  <w:num w:numId="12" w16cid:durableId="525481713">
    <w:abstractNumId w:val="42"/>
  </w:num>
  <w:num w:numId="13" w16cid:durableId="542642440">
    <w:abstractNumId w:val="14"/>
  </w:num>
  <w:num w:numId="14" w16cid:durableId="87508240">
    <w:abstractNumId w:val="4"/>
  </w:num>
  <w:num w:numId="15" w16cid:durableId="1015227849">
    <w:abstractNumId w:val="13"/>
  </w:num>
  <w:num w:numId="16" w16cid:durableId="1238173346">
    <w:abstractNumId w:val="24"/>
  </w:num>
  <w:num w:numId="17" w16cid:durableId="913927145">
    <w:abstractNumId w:val="37"/>
  </w:num>
  <w:num w:numId="18" w16cid:durableId="1011832623">
    <w:abstractNumId w:val="39"/>
  </w:num>
  <w:num w:numId="19" w16cid:durableId="1825778400">
    <w:abstractNumId w:val="44"/>
  </w:num>
  <w:num w:numId="20" w16cid:durableId="381488670">
    <w:abstractNumId w:val="6"/>
  </w:num>
  <w:num w:numId="21" w16cid:durableId="917010151">
    <w:abstractNumId w:val="7"/>
  </w:num>
  <w:num w:numId="22" w16cid:durableId="775752406">
    <w:abstractNumId w:val="5"/>
  </w:num>
  <w:num w:numId="23" w16cid:durableId="1406686141">
    <w:abstractNumId w:val="36"/>
  </w:num>
  <w:num w:numId="24" w16cid:durableId="719936034">
    <w:abstractNumId w:val="38"/>
  </w:num>
  <w:num w:numId="25" w16cid:durableId="1644460053">
    <w:abstractNumId w:val="20"/>
  </w:num>
  <w:num w:numId="26" w16cid:durableId="1667900735">
    <w:abstractNumId w:val="26"/>
  </w:num>
  <w:num w:numId="27" w16cid:durableId="1234508297">
    <w:abstractNumId w:val="12"/>
  </w:num>
  <w:num w:numId="28" w16cid:durableId="1968076634">
    <w:abstractNumId w:val="28"/>
  </w:num>
  <w:num w:numId="29" w16cid:durableId="1063875164">
    <w:abstractNumId w:val="3"/>
  </w:num>
  <w:num w:numId="30" w16cid:durableId="744454926">
    <w:abstractNumId w:val="29"/>
  </w:num>
  <w:num w:numId="31" w16cid:durableId="497812721">
    <w:abstractNumId w:val="17"/>
  </w:num>
  <w:num w:numId="32" w16cid:durableId="1216892091">
    <w:abstractNumId w:val="21"/>
  </w:num>
  <w:num w:numId="33" w16cid:durableId="932472305">
    <w:abstractNumId w:val="30"/>
  </w:num>
  <w:num w:numId="34" w16cid:durableId="479420739">
    <w:abstractNumId w:val="27"/>
  </w:num>
  <w:num w:numId="35" w16cid:durableId="1932007809">
    <w:abstractNumId w:val="1"/>
  </w:num>
  <w:num w:numId="36" w16cid:durableId="391317786">
    <w:abstractNumId w:val="40"/>
  </w:num>
  <w:num w:numId="37" w16cid:durableId="690842307">
    <w:abstractNumId w:val="15"/>
  </w:num>
  <w:num w:numId="38" w16cid:durableId="1797527228">
    <w:abstractNumId w:val="16"/>
  </w:num>
  <w:num w:numId="39" w16cid:durableId="8071071">
    <w:abstractNumId w:val="45"/>
  </w:num>
  <w:num w:numId="40" w16cid:durableId="1161969088">
    <w:abstractNumId w:val="8"/>
  </w:num>
  <w:num w:numId="41" w16cid:durableId="1210723638">
    <w:abstractNumId w:val="25"/>
  </w:num>
  <w:num w:numId="42" w16cid:durableId="2110464224">
    <w:abstractNumId w:val="35"/>
  </w:num>
  <w:num w:numId="43" w16cid:durableId="58797439">
    <w:abstractNumId w:val="33"/>
  </w:num>
  <w:num w:numId="44" w16cid:durableId="1029258623">
    <w:abstractNumId w:val="34"/>
  </w:num>
  <w:num w:numId="45" w16cid:durableId="1869904800">
    <w:abstractNumId w:val="19"/>
  </w:num>
  <w:num w:numId="46" w16cid:durableId="114689325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5CB"/>
    <w:rsid w:val="000017F1"/>
    <w:rsid w:val="00004AB0"/>
    <w:rsid w:val="00020AD3"/>
    <w:rsid w:val="0002367A"/>
    <w:rsid w:val="0002756E"/>
    <w:rsid w:val="00032FC4"/>
    <w:rsid w:val="0003550E"/>
    <w:rsid w:val="000364BD"/>
    <w:rsid w:val="00041737"/>
    <w:rsid w:val="00042027"/>
    <w:rsid w:val="0005351E"/>
    <w:rsid w:val="00054538"/>
    <w:rsid w:val="00057D19"/>
    <w:rsid w:val="00063644"/>
    <w:rsid w:val="0007148F"/>
    <w:rsid w:val="00074A6A"/>
    <w:rsid w:val="0007563E"/>
    <w:rsid w:val="000777B9"/>
    <w:rsid w:val="00080A92"/>
    <w:rsid w:val="00090460"/>
    <w:rsid w:val="0009422A"/>
    <w:rsid w:val="000A6398"/>
    <w:rsid w:val="000A7343"/>
    <w:rsid w:val="000A7544"/>
    <w:rsid w:val="000B3AC8"/>
    <w:rsid w:val="000B7285"/>
    <w:rsid w:val="000D0D62"/>
    <w:rsid w:val="000E6FA0"/>
    <w:rsid w:val="000F0C2C"/>
    <w:rsid w:val="000F5B6C"/>
    <w:rsid w:val="001348C1"/>
    <w:rsid w:val="00136494"/>
    <w:rsid w:val="001411B2"/>
    <w:rsid w:val="001423F2"/>
    <w:rsid w:val="00142794"/>
    <w:rsid w:val="00143A1F"/>
    <w:rsid w:val="00146A64"/>
    <w:rsid w:val="00151C4E"/>
    <w:rsid w:val="00160FC0"/>
    <w:rsid w:val="001649A8"/>
    <w:rsid w:val="00180B86"/>
    <w:rsid w:val="00195EA6"/>
    <w:rsid w:val="001A4830"/>
    <w:rsid w:val="001B17E4"/>
    <w:rsid w:val="001B307A"/>
    <w:rsid w:val="001B59D3"/>
    <w:rsid w:val="001C1147"/>
    <w:rsid w:val="001D0C1B"/>
    <w:rsid w:val="001D0FBB"/>
    <w:rsid w:val="001D1714"/>
    <w:rsid w:val="001D4A07"/>
    <w:rsid w:val="001D5CF2"/>
    <w:rsid w:val="001E0C17"/>
    <w:rsid w:val="001E54A7"/>
    <w:rsid w:val="001F2392"/>
    <w:rsid w:val="0020624A"/>
    <w:rsid w:val="00207CDE"/>
    <w:rsid w:val="002123B3"/>
    <w:rsid w:val="00212DD7"/>
    <w:rsid w:val="002157A8"/>
    <w:rsid w:val="002266B5"/>
    <w:rsid w:val="00227BB5"/>
    <w:rsid w:val="00230FE9"/>
    <w:rsid w:val="00231435"/>
    <w:rsid w:val="002421FD"/>
    <w:rsid w:val="00253D54"/>
    <w:rsid w:val="00254515"/>
    <w:rsid w:val="002551AD"/>
    <w:rsid w:val="00257BF9"/>
    <w:rsid w:val="0026341C"/>
    <w:rsid w:val="00265A5A"/>
    <w:rsid w:val="00294900"/>
    <w:rsid w:val="00295D86"/>
    <w:rsid w:val="0029605E"/>
    <w:rsid w:val="002A0A70"/>
    <w:rsid w:val="002C5C69"/>
    <w:rsid w:val="002D0147"/>
    <w:rsid w:val="002D7BB9"/>
    <w:rsid w:val="002E3B30"/>
    <w:rsid w:val="002E7482"/>
    <w:rsid w:val="00302469"/>
    <w:rsid w:val="00302C14"/>
    <w:rsid w:val="00303C89"/>
    <w:rsid w:val="00306E1E"/>
    <w:rsid w:val="00307C16"/>
    <w:rsid w:val="00317AE7"/>
    <w:rsid w:val="00320B36"/>
    <w:rsid w:val="00321546"/>
    <w:rsid w:val="003251A8"/>
    <w:rsid w:val="00325412"/>
    <w:rsid w:val="003271BA"/>
    <w:rsid w:val="00332818"/>
    <w:rsid w:val="0033382B"/>
    <w:rsid w:val="00343658"/>
    <w:rsid w:val="0034509C"/>
    <w:rsid w:val="00354519"/>
    <w:rsid w:val="00354552"/>
    <w:rsid w:val="00357273"/>
    <w:rsid w:val="003622F8"/>
    <w:rsid w:val="00383DD2"/>
    <w:rsid w:val="003848F8"/>
    <w:rsid w:val="00384929"/>
    <w:rsid w:val="00393A00"/>
    <w:rsid w:val="00396260"/>
    <w:rsid w:val="003A485C"/>
    <w:rsid w:val="003A7658"/>
    <w:rsid w:val="003B694D"/>
    <w:rsid w:val="003B78F4"/>
    <w:rsid w:val="003C4280"/>
    <w:rsid w:val="003C6AA6"/>
    <w:rsid w:val="003E00E8"/>
    <w:rsid w:val="003E25B8"/>
    <w:rsid w:val="003E49EB"/>
    <w:rsid w:val="003E4AF4"/>
    <w:rsid w:val="003E7376"/>
    <w:rsid w:val="003F3741"/>
    <w:rsid w:val="00400DFD"/>
    <w:rsid w:val="00414E83"/>
    <w:rsid w:val="00422054"/>
    <w:rsid w:val="004248F4"/>
    <w:rsid w:val="004249CD"/>
    <w:rsid w:val="00434043"/>
    <w:rsid w:val="00435613"/>
    <w:rsid w:val="00436BEA"/>
    <w:rsid w:val="00446511"/>
    <w:rsid w:val="00447A9C"/>
    <w:rsid w:val="00454BA3"/>
    <w:rsid w:val="004579D3"/>
    <w:rsid w:val="0046508F"/>
    <w:rsid w:val="00466D94"/>
    <w:rsid w:val="0047207D"/>
    <w:rsid w:val="004735EA"/>
    <w:rsid w:val="00477F7C"/>
    <w:rsid w:val="00485A57"/>
    <w:rsid w:val="00487472"/>
    <w:rsid w:val="00493E7C"/>
    <w:rsid w:val="004A0734"/>
    <w:rsid w:val="004A0C47"/>
    <w:rsid w:val="004A284B"/>
    <w:rsid w:val="004A4895"/>
    <w:rsid w:val="004A6CFC"/>
    <w:rsid w:val="004A7FFE"/>
    <w:rsid w:val="004C2E32"/>
    <w:rsid w:val="004C30FC"/>
    <w:rsid w:val="004C4ADF"/>
    <w:rsid w:val="004C52E6"/>
    <w:rsid w:val="004D0FB6"/>
    <w:rsid w:val="004D30B6"/>
    <w:rsid w:val="004F1FEE"/>
    <w:rsid w:val="00500936"/>
    <w:rsid w:val="00501D7D"/>
    <w:rsid w:val="00502283"/>
    <w:rsid w:val="00510CE3"/>
    <w:rsid w:val="005242CA"/>
    <w:rsid w:val="00526322"/>
    <w:rsid w:val="00532D71"/>
    <w:rsid w:val="00535B01"/>
    <w:rsid w:val="00537E50"/>
    <w:rsid w:val="00553637"/>
    <w:rsid w:val="00555942"/>
    <w:rsid w:val="0056359D"/>
    <w:rsid w:val="00564EF6"/>
    <w:rsid w:val="00566A3D"/>
    <w:rsid w:val="00567CD6"/>
    <w:rsid w:val="00572455"/>
    <w:rsid w:val="00572CF8"/>
    <w:rsid w:val="00573DBF"/>
    <w:rsid w:val="00573FA2"/>
    <w:rsid w:val="00574493"/>
    <w:rsid w:val="00574BDA"/>
    <w:rsid w:val="00575E38"/>
    <w:rsid w:val="00580944"/>
    <w:rsid w:val="00586FED"/>
    <w:rsid w:val="00591A36"/>
    <w:rsid w:val="0059226C"/>
    <w:rsid w:val="00593E31"/>
    <w:rsid w:val="005A403E"/>
    <w:rsid w:val="005A52F8"/>
    <w:rsid w:val="005B2969"/>
    <w:rsid w:val="005B559D"/>
    <w:rsid w:val="005C4277"/>
    <w:rsid w:val="005D1CBD"/>
    <w:rsid w:val="005D726A"/>
    <w:rsid w:val="005E208C"/>
    <w:rsid w:val="005E20BE"/>
    <w:rsid w:val="005E4660"/>
    <w:rsid w:val="005E4DFB"/>
    <w:rsid w:val="005E5DFD"/>
    <w:rsid w:val="005E683C"/>
    <w:rsid w:val="005E7527"/>
    <w:rsid w:val="005F6A51"/>
    <w:rsid w:val="00605472"/>
    <w:rsid w:val="00612B6E"/>
    <w:rsid w:val="00613BEB"/>
    <w:rsid w:val="0061501B"/>
    <w:rsid w:val="0062374A"/>
    <w:rsid w:val="00632ED2"/>
    <w:rsid w:val="0063752A"/>
    <w:rsid w:val="00645307"/>
    <w:rsid w:val="00647794"/>
    <w:rsid w:val="006478F3"/>
    <w:rsid w:val="00660FE0"/>
    <w:rsid w:val="00660FE2"/>
    <w:rsid w:val="006711B9"/>
    <w:rsid w:val="00683F4E"/>
    <w:rsid w:val="00686D5C"/>
    <w:rsid w:val="00692EF8"/>
    <w:rsid w:val="006A4A10"/>
    <w:rsid w:val="006B5ED7"/>
    <w:rsid w:val="006C04B6"/>
    <w:rsid w:val="006C3502"/>
    <w:rsid w:val="006C4521"/>
    <w:rsid w:val="006C5AD0"/>
    <w:rsid w:val="006C7C55"/>
    <w:rsid w:val="006C7D9A"/>
    <w:rsid w:val="006D1D7D"/>
    <w:rsid w:val="006D22C3"/>
    <w:rsid w:val="006D527C"/>
    <w:rsid w:val="006D6D78"/>
    <w:rsid w:val="006E69FF"/>
    <w:rsid w:val="006E7B67"/>
    <w:rsid w:val="00701775"/>
    <w:rsid w:val="007020F9"/>
    <w:rsid w:val="007025E8"/>
    <w:rsid w:val="00703D68"/>
    <w:rsid w:val="0070520F"/>
    <w:rsid w:val="00710FDB"/>
    <w:rsid w:val="007221FF"/>
    <w:rsid w:val="007262D6"/>
    <w:rsid w:val="00734F9B"/>
    <w:rsid w:val="00740E6B"/>
    <w:rsid w:val="00745202"/>
    <w:rsid w:val="0075051A"/>
    <w:rsid w:val="007566E2"/>
    <w:rsid w:val="00757AA0"/>
    <w:rsid w:val="00771C47"/>
    <w:rsid w:val="0077739F"/>
    <w:rsid w:val="00781E81"/>
    <w:rsid w:val="00785B51"/>
    <w:rsid w:val="00787C91"/>
    <w:rsid w:val="007912E3"/>
    <w:rsid w:val="00791705"/>
    <w:rsid w:val="00792DFB"/>
    <w:rsid w:val="00793B9B"/>
    <w:rsid w:val="007A13DF"/>
    <w:rsid w:val="007A2168"/>
    <w:rsid w:val="007B173B"/>
    <w:rsid w:val="007B2833"/>
    <w:rsid w:val="007C0BA0"/>
    <w:rsid w:val="007C21EF"/>
    <w:rsid w:val="007C2A77"/>
    <w:rsid w:val="007C4D53"/>
    <w:rsid w:val="007C7038"/>
    <w:rsid w:val="007D0334"/>
    <w:rsid w:val="007D3B40"/>
    <w:rsid w:val="007D712C"/>
    <w:rsid w:val="007F00D3"/>
    <w:rsid w:val="007F5D8F"/>
    <w:rsid w:val="00800841"/>
    <w:rsid w:val="0080386A"/>
    <w:rsid w:val="00803C3E"/>
    <w:rsid w:val="00806F7F"/>
    <w:rsid w:val="00826860"/>
    <w:rsid w:val="00831FB5"/>
    <w:rsid w:val="0083361C"/>
    <w:rsid w:val="00834D8A"/>
    <w:rsid w:val="0084292E"/>
    <w:rsid w:val="00844729"/>
    <w:rsid w:val="00854BC9"/>
    <w:rsid w:val="00866730"/>
    <w:rsid w:val="008A2EB2"/>
    <w:rsid w:val="008A498B"/>
    <w:rsid w:val="008A5458"/>
    <w:rsid w:val="008A7A98"/>
    <w:rsid w:val="008C03AE"/>
    <w:rsid w:val="008C5C62"/>
    <w:rsid w:val="008C5E4A"/>
    <w:rsid w:val="008C5F68"/>
    <w:rsid w:val="008D3427"/>
    <w:rsid w:val="008D71FD"/>
    <w:rsid w:val="008E0BEC"/>
    <w:rsid w:val="008E4405"/>
    <w:rsid w:val="008F2A4A"/>
    <w:rsid w:val="008F4A01"/>
    <w:rsid w:val="00904C44"/>
    <w:rsid w:val="0090511A"/>
    <w:rsid w:val="00905868"/>
    <w:rsid w:val="0090606A"/>
    <w:rsid w:val="0091287D"/>
    <w:rsid w:val="0091337B"/>
    <w:rsid w:val="00913F17"/>
    <w:rsid w:val="009166DD"/>
    <w:rsid w:val="00926D26"/>
    <w:rsid w:val="009305AA"/>
    <w:rsid w:val="009329DB"/>
    <w:rsid w:val="00933A8F"/>
    <w:rsid w:val="00934137"/>
    <w:rsid w:val="0094059D"/>
    <w:rsid w:val="00963235"/>
    <w:rsid w:val="00964918"/>
    <w:rsid w:val="009676D4"/>
    <w:rsid w:val="00975D47"/>
    <w:rsid w:val="00975F47"/>
    <w:rsid w:val="009766F3"/>
    <w:rsid w:val="0097695D"/>
    <w:rsid w:val="00976B2C"/>
    <w:rsid w:val="00977907"/>
    <w:rsid w:val="00982216"/>
    <w:rsid w:val="00990859"/>
    <w:rsid w:val="00995655"/>
    <w:rsid w:val="009A28F2"/>
    <w:rsid w:val="009A2F67"/>
    <w:rsid w:val="009A3C17"/>
    <w:rsid w:val="009A5D19"/>
    <w:rsid w:val="009B2E09"/>
    <w:rsid w:val="009B512D"/>
    <w:rsid w:val="009B6124"/>
    <w:rsid w:val="009B7053"/>
    <w:rsid w:val="009C3024"/>
    <w:rsid w:val="009C7320"/>
    <w:rsid w:val="009D3530"/>
    <w:rsid w:val="009D3DDA"/>
    <w:rsid w:val="009D62D5"/>
    <w:rsid w:val="009D68E2"/>
    <w:rsid w:val="009E7D1D"/>
    <w:rsid w:val="009F36BF"/>
    <w:rsid w:val="00A057AC"/>
    <w:rsid w:val="00A2393C"/>
    <w:rsid w:val="00A259F2"/>
    <w:rsid w:val="00A275F3"/>
    <w:rsid w:val="00A32AB9"/>
    <w:rsid w:val="00A44839"/>
    <w:rsid w:val="00A470D2"/>
    <w:rsid w:val="00A472EE"/>
    <w:rsid w:val="00A47BB4"/>
    <w:rsid w:val="00A47EB2"/>
    <w:rsid w:val="00A56D8D"/>
    <w:rsid w:val="00A6589F"/>
    <w:rsid w:val="00A71C84"/>
    <w:rsid w:val="00A821FE"/>
    <w:rsid w:val="00A8537E"/>
    <w:rsid w:val="00A8561F"/>
    <w:rsid w:val="00A91401"/>
    <w:rsid w:val="00A91BB5"/>
    <w:rsid w:val="00A92D31"/>
    <w:rsid w:val="00A96951"/>
    <w:rsid w:val="00AA2EFF"/>
    <w:rsid w:val="00AA6693"/>
    <w:rsid w:val="00AA75A1"/>
    <w:rsid w:val="00AB53CD"/>
    <w:rsid w:val="00AB7580"/>
    <w:rsid w:val="00AC0501"/>
    <w:rsid w:val="00AC61E9"/>
    <w:rsid w:val="00AD1804"/>
    <w:rsid w:val="00AE3D0F"/>
    <w:rsid w:val="00AE6340"/>
    <w:rsid w:val="00AE6F8E"/>
    <w:rsid w:val="00AF7A23"/>
    <w:rsid w:val="00B044BF"/>
    <w:rsid w:val="00B04E91"/>
    <w:rsid w:val="00B10A74"/>
    <w:rsid w:val="00B167D5"/>
    <w:rsid w:val="00B17D74"/>
    <w:rsid w:val="00B261D4"/>
    <w:rsid w:val="00B51B12"/>
    <w:rsid w:val="00B52754"/>
    <w:rsid w:val="00B539A1"/>
    <w:rsid w:val="00B56D2B"/>
    <w:rsid w:val="00B709AA"/>
    <w:rsid w:val="00B726E1"/>
    <w:rsid w:val="00B75DCD"/>
    <w:rsid w:val="00B76D80"/>
    <w:rsid w:val="00B82BF5"/>
    <w:rsid w:val="00B9092C"/>
    <w:rsid w:val="00BB0EE4"/>
    <w:rsid w:val="00BB1132"/>
    <w:rsid w:val="00BB35E7"/>
    <w:rsid w:val="00BB66F5"/>
    <w:rsid w:val="00BC0C16"/>
    <w:rsid w:val="00BC3F97"/>
    <w:rsid w:val="00BE387E"/>
    <w:rsid w:val="00BE76D7"/>
    <w:rsid w:val="00C03C02"/>
    <w:rsid w:val="00C04C71"/>
    <w:rsid w:val="00C051F2"/>
    <w:rsid w:val="00C060F9"/>
    <w:rsid w:val="00C061E1"/>
    <w:rsid w:val="00C11B07"/>
    <w:rsid w:val="00C1449D"/>
    <w:rsid w:val="00C16AF5"/>
    <w:rsid w:val="00C25317"/>
    <w:rsid w:val="00C335CB"/>
    <w:rsid w:val="00C369C7"/>
    <w:rsid w:val="00C37065"/>
    <w:rsid w:val="00C37402"/>
    <w:rsid w:val="00C43CF8"/>
    <w:rsid w:val="00C47D91"/>
    <w:rsid w:val="00C5161F"/>
    <w:rsid w:val="00C52B8D"/>
    <w:rsid w:val="00C53C0A"/>
    <w:rsid w:val="00C627EF"/>
    <w:rsid w:val="00C647B1"/>
    <w:rsid w:val="00C7224B"/>
    <w:rsid w:val="00C81AC4"/>
    <w:rsid w:val="00C91F89"/>
    <w:rsid w:val="00C921BD"/>
    <w:rsid w:val="00C92FC8"/>
    <w:rsid w:val="00CA26E3"/>
    <w:rsid w:val="00CB3101"/>
    <w:rsid w:val="00CB69DB"/>
    <w:rsid w:val="00CC106E"/>
    <w:rsid w:val="00CC13B7"/>
    <w:rsid w:val="00CC33D3"/>
    <w:rsid w:val="00CC5EB2"/>
    <w:rsid w:val="00CD6E25"/>
    <w:rsid w:val="00CE0FCE"/>
    <w:rsid w:val="00CE6A5A"/>
    <w:rsid w:val="00CF18DB"/>
    <w:rsid w:val="00CF22EA"/>
    <w:rsid w:val="00CF421E"/>
    <w:rsid w:val="00CF706A"/>
    <w:rsid w:val="00D01F8C"/>
    <w:rsid w:val="00D03C37"/>
    <w:rsid w:val="00D102FB"/>
    <w:rsid w:val="00D14ECD"/>
    <w:rsid w:val="00D36CB1"/>
    <w:rsid w:val="00D415D8"/>
    <w:rsid w:val="00D43809"/>
    <w:rsid w:val="00D4429D"/>
    <w:rsid w:val="00D457B8"/>
    <w:rsid w:val="00D53A59"/>
    <w:rsid w:val="00D56CF6"/>
    <w:rsid w:val="00D641E4"/>
    <w:rsid w:val="00D6437B"/>
    <w:rsid w:val="00D70119"/>
    <w:rsid w:val="00D759A5"/>
    <w:rsid w:val="00D76F38"/>
    <w:rsid w:val="00D848BB"/>
    <w:rsid w:val="00D865C0"/>
    <w:rsid w:val="00D929A7"/>
    <w:rsid w:val="00D94A3B"/>
    <w:rsid w:val="00DA521E"/>
    <w:rsid w:val="00DB0EB2"/>
    <w:rsid w:val="00DC0E35"/>
    <w:rsid w:val="00DC2AF8"/>
    <w:rsid w:val="00DC3B6A"/>
    <w:rsid w:val="00DC75D5"/>
    <w:rsid w:val="00DD4BE0"/>
    <w:rsid w:val="00DE782F"/>
    <w:rsid w:val="00E048AD"/>
    <w:rsid w:val="00E100DB"/>
    <w:rsid w:val="00E13447"/>
    <w:rsid w:val="00E15D5A"/>
    <w:rsid w:val="00E217EE"/>
    <w:rsid w:val="00E26D76"/>
    <w:rsid w:val="00E339C7"/>
    <w:rsid w:val="00E36AEE"/>
    <w:rsid w:val="00E42AB4"/>
    <w:rsid w:val="00E430ED"/>
    <w:rsid w:val="00E47769"/>
    <w:rsid w:val="00E52B36"/>
    <w:rsid w:val="00E664E4"/>
    <w:rsid w:val="00E670A9"/>
    <w:rsid w:val="00E76F14"/>
    <w:rsid w:val="00E80043"/>
    <w:rsid w:val="00E8052E"/>
    <w:rsid w:val="00E81B81"/>
    <w:rsid w:val="00E8455C"/>
    <w:rsid w:val="00E8629A"/>
    <w:rsid w:val="00E9021D"/>
    <w:rsid w:val="00E92CD3"/>
    <w:rsid w:val="00E97E44"/>
    <w:rsid w:val="00EA2309"/>
    <w:rsid w:val="00EA2AD9"/>
    <w:rsid w:val="00EA3ABB"/>
    <w:rsid w:val="00EA6EC5"/>
    <w:rsid w:val="00EB389B"/>
    <w:rsid w:val="00EC3658"/>
    <w:rsid w:val="00EC5F5B"/>
    <w:rsid w:val="00ED4087"/>
    <w:rsid w:val="00ED6769"/>
    <w:rsid w:val="00EE116C"/>
    <w:rsid w:val="00EE528E"/>
    <w:rsid w:val="00EF0EBC"/>
    <w:rsid w:val="00F046F5"/>
    <w:rsid w:val="00F05904"/>
    <w:rsid w:val="00F149A9"/>
    <w:rsid w:val="00F14C30"/>
    <w:rsid w:val="00F21873"/>
    <w:rsid w:val="00F34639"/>
    <w:rsid w:val="00F60A3F"/>
    <w:rsid w:val="00F70D49"/>
    <w:rsid w:val="00F8061B"/>
    <w:rsid w:val="00F80E3B"/>
    <w:rsid w:val="00F81F36"/>
    <w:rsid w:val="00F83CEC"/>
    <w:rsid w:val="00F96D30"/>
    <w:rsid w:val="00FA7E1E"/>
    <w:rsid w:val="00FB3DF1"/>
    <w:rsid w:val="00FB78E6"/>
    <w:rsid w:val="00FC1D50"/>
    <w:rsid w:val="00FC6F62"/>
    <w:rsid w:val="00FD4836"/>
    <w:rsid w:val="00FD6F8B"/>
    <w:rsid w:val="00FE065A"/>
    <w:rsid w:val="00FE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6CCE20"/>
  <w15:chartTrackingRefBased/>
  <w15:docId w15:val="{A6271ABB-D9A7-4E0D-8A71-9CF07963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3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35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35CB"/>
  </w:style>
  <w:style w:type="paragraph" w:styleId="Piedepgina">
    <w:name w:val="footer"/>
    <w:basedOn w:val="Normal"/>
    <w:link w:val="PiedepginaCar"/>
    <w:uiPriority w:val="99"/>
    <w:unhideWhenUsed/>
    <w:rsid w:val="00C335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35CB"/>
  </w:style>
  <w:style w:type="table" w:styleId="Tablaconcuadrcula">
    <w:name w:val="Table Grid"/>
    <w:basedOn w:val="Tablanormal"/>
    <w:uiPriority w:val="39"/>
    <w:rsid w:val="00C33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C0E3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C4277"/>
    <w:rPr>
      <w:color w:val="0563C1" w:themeColor="hyperlink"/>
      <w:u w:val="single"/>
    </w:rPr>
  </w:style>
  <w:style w:type="paragraph" w:styleId="TDC2">
    <w:name w:val="toc 2"/>
    <w:basedOn w:val="Normal"/>
    <w:next w:val="Normal"/>
    <w:autoRedefine/>
    <w:semiHidden/>
    <w:rsid w:val="00A32AB9"/>
    <w:pPr>
      <w:spacing w:before="240" w:after="0" w:line="240" w:lineRule="auto"/>
    </w:pPr>
    <w:rPr>
      <w:rFonts w:ascii="Arial" w:eastAsia="Times New Roman" w:hAnsi="Arial" w:cs="Times New Roman"/>
      <w:b/>
      <w:bCs/>
      <w:lang w:val="es-ES" w:eastAsia="es-ES"/>
    </w:rPr>
  </w:style>
  <w:style w:type="paragraph" w:styleId="Sinespaciado">
    <w:name w:val="No Spacing"/>
    <w:uiPriority w:val="1"/>
    <w:qFormat/>
    <w:rsid w:val="00A32AB9"/>
    <w:pPr>
      <w:spacing w:after="0" w:line="240" w:lineRule="auto"/>
      <w:jc w:val="both"/>
    </w:pPr>
    <w:rPr>
      <w:rFonts w:ascii="Arial" w:eastAsia="Times New Roman" w:hAnsi="Arial" w:cs="Arial"/>
      <w:lang w:val="es-ES" w:eastAsia="es-ES"/>
    </w:rPr>
  </w:style>
  <w:style w:type="paragraph" w:styleId="Textodeglobo">
    <w:name w:val="Balloon Text"/>
    <w:basedOn w:val="Normal"/>
    <w:link w:val="TextodegloboCar"/>
    <w:semiHidden/>
    <w:rsid w:val="00A32AB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A32AB9"/>
    <w:rPr>
      <w:rFonts w:ascii="Tahoma" w:eastAsia="Times New Roman" w:hAnsi="Tahoma" w:cs="Tahoma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C37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msonormal">
    <w:name w:val="x_msonormal"/>
    <w:basedOn w:val="Normal"/>
    <w:rsid w:val="006D6D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07148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148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148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7148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714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2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29743-F647-46F5-9AA8-81E57B01C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490</Words>
  <Characters>2793</Characters>
  <Application>Microsoft Office Word</Application>
  <DocSecurity>0</DocSecurity>
  <Lines>96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Fredy Molina Quintero</dc:creator>
  <cp:keywords/>
  <dc:description/>
  <cp:lastModifiedBy>Nayibe Bello</cp:lastModifiedBy>
  <cp:revision>72</cp:revision>
  <cp:lastPrinted>2026-03-24T22:30:00Z</cp:lastPrinted>
  <dcterms:created xsi:type="dcterms:W3CDTF">2021-10-25T14:36:00Z</dcterms:created>
  <dcterms:modified xsi:type="dcterms:W3CDTF">2026-03-24T22:39:00Z</dcterms:modified>
</cp:coreProperties>
</file>